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F1" w:rsidRPr="008476A1" w:rsidRDefault="008A6DF1" w:rsidP="008A6DF1">
      <w:pPr>
        <w:jc w:val="right"/>
        <w:rPr>
          <w:rFonts w:ascii="Times New Roman" w:hAnsi="Times New Roman" w:cs="Times New Roman"/>
          <w:b/>
          <w:sz w:val="28"/>
          <w:szCs w:val="28"/>
        </w:rPr>
      </w:pPr>
    </w:p>
    <w:p w:rsidR="008A6DF1" w:rsidRDefault="008A6DF1" w:rsidP="008A6DF1">
      <w:pPr>
        <w:jc w:val="center"/>
        <w:rPr>
          <w:rFonts w:ascii="Times New Roman" w:hAnsi="Times New Roman" w:cs="Times New Roman"/>
          <w:b/>
          <w:sz w:val="28"/>
          <w:szCs w:val="28"/>
        </w:rPr>
      </w:pPr>
      <w:r w:rsidRPr="008476A1">
        <w:rPr>
          <w:rFonts w:ascii="Times New Roman" w:hAnsi="Times New Roman" w:cs="Times New Roman"/>
          <w:b/>
          <w:sz w:val="28"/>
          <w:szCs w:val="28"/>
        </w:rPr>
        <w:t>Příloha č.</w:t>
      </w:r>
      <w:r w:rsidR="006842E0">
        <w:rPr>
          <w:rFonts w:ascii="Times New Roman" w:hAnsi="Times New Roman" w:cs="Times New Roman"/>
          <w:b/>
          <w:sz w:val="28"/>
          <w:szCs w:val="28"/>
        </w:rPr>
        <w:t xml:space="preserve"> </w:t>
      </w:r>
      <w:r w:rsidR="004C53F3">
        <w:rPr>
          <w:rFonts w:ascii="Times New Roman" w:hAnsi="Times New Roman" w:cs="Times New Roman"/>
          <w:b/>
          <w:sz w:val="28"/>
          <w:szCs w:val="28"/>
        </w:rPr>
        <w:t>2</w:t>
      </w:r>
    </w:p>
    <w:p w:rsidR="008A6DF1" w:rsidRPr="008476A1" w:rsidRDefault="008A6DF1" w:rsidP="008A6DF1">
      <w:pPr>
        <w:jc w:val="center"/>
        <w:rPr>
          <w:rFonts w:ascii="Times New Roman" w:hAnsi="Times New Roman" w:cs="Times New Roman"/>
          <w:b/>
          <w:sz w:val="40"/>
          <w:szCs w:val="40"/>
        </w:rPr>
      </w:pPr>
      <w:r>
        <w:rPr>
          <w:rFonts w:ascii="Times New Roman" w:hAnsi="Times New Roman" w:cs="Times New Roman"/>
          <w:b/>
          <w:sz w:val="40"/>
          <w:szCs w:val="40"/>
        </w:rPr>
        <w:t>Dohoda</w:t>
      </w:r>
      <w:r w:rsidRPr="006706C4">
        <w:rPr>
          <w:rFonts w:ascii="Times New Roman" w:hAnsi="Times New Roman" w:cs="Times New Roman"/>
          <w:b/>
          <w:sz w:val="28"/>
          <w:szCs w:val="28"/>
        </w:rPr>
        <w:t xml:space="preserve"> </w:t>
      </w:r>
    </w:p>
    <w:p w:rsidR="008A6DF1" w:rsidRPr="008476A1" w:rsidRDefault="008A6DF1" w:rsidP="008A6DF1">
      <w:pPr>
        <w:jc w:val="center"/>
        <w:rPr>
          <w:rFonts w:ascii="Times New Roman" w:hAnsi="Times New Roman" w:cs="Times New Roman"/>
          <w:b/>
          <w:sz w:val="40"/>
          <w:szCs w:val="40"/>
        </w:rPr>
      </w:pPr>
      <w:r w:rsidRPr="008476A1">
        <w:rPr>
          <w:rFonts w:ascii="Times New Roman" w:hAnsi="Times New Roman" w:cs="Times New Roman"/>
          <w:b/>
          <w:sz w:val="40"/>
          <w:szCs w:val="40"/>
        </w:rPr>
        <w:t>o bezpečnostních požadavcích na provádění prací v objektech SZIF</w:t>
      </w:r>
    </w:p>
    <w:p w:rsidR="008A6DF1" w:rsidRPr="008476A1" w:rsidRDefault="008A6DF1" w:rsidP="008A6DF1">
      <w:pPr>
        <w:spacing w:after="0" w:line="240" w:lineRule="auto"/>
        <w:jc w:val="both"/>
        <w:rPr>
          <w:rFonts w:ascii="Times New Roman" w:hAnsi="Times New Roman" w:cs="Times New Roman"/>
        </w:rPr>
      </w:pPr>
    </w:p>
    <w:p w:rsidR="008A6DF1" w:rsidRPr="008476A1" w:rsidRDefault="008A6DF1" w:rsidP="008A6DF1">
      <w:pPr>
        <w:spacing w:line="260" w:lineRule="exact"/>
        <w:jc w:val="both"/>
        <w:rPr>
          <w:rFonts w:ascii="Times New Roman" w:hAnsi="Times New Roman" w:cs="Times New Roman"/>
        </w:rPr>
      </w:pPr>
      <w:r w:rsidRPr="008476A1">
        <w:rPr>
          <w:rFonts w:ascii="Times New Roman" w:hAnsi="Times New Roman" w:cs="Times New Roman"/>
        </w:rPr>
        <w:t>Smluvní strany se dohodly, že jejich vzájemný právní vztah z výše uvedené Smlouvy o dílo (dále jen „Smlouva“), bude podléhat režimu dodržování níže uvedených bezpečnostních ujednání:</w:t>
      </w:r>
    </w:p>
    <w:p w:rsidR="008A6DF1" w:rsidRPr="008476A1" w:rsidRDefault="008A6DF1" w:rsidP="008A6DF1">
      <w:pPr>
        <w:spacing w:line="260" w:lineRule="exact"/>
        <w:jc w:val="both"/>
        <w:rPr>
          <w:rFonts w:ascii="Times New Roman" w:hAnsi="Times New Roman" w:cs="Times New Roman"/>
        </w:rPr>
      </w:pPr>
    </w:p>
    <w:p w:rsidR="008A6DF1" w:rsidRPr="008476A1" w:rsidRDefault="008A6DF1" w:rsidP="008A6DF1">
      <w:pPr>
        <w:pStyle w:val="Odstavecseseznamem"/>
        <w:numPr>
          <w:ilvl w:val="0"/>
          <w:numId w:val="1"/>
        </w:numPr>
        <w:spacing w:before="240" w:after="240" w:line="260" w:lineRule="exact"/>
        <w:ind w:left="426" w:hanging="284"/>
        <w:contextualSpacing w:val="0"/>
        <w:jc w:val="both"/>
        <w:rPr>
          <w:rFonts w:ascii="Times New Roman" w:hAnsi="Times New Roman" w:cs="Times New Roman"/>
          <w:b/>
        </w:rPr>
      </w:pPr>
      <w:r w:rsidRPr="008476A1">
        <w:rPr>
          <w:rFonts w:ascii="Times New Roman" w:hAnsi="Times New Roman" w:cs="Times New Roman"/>
          <w:b/>
        </w:rPr>
        <w:t>Účel a cíl</w:t>
      </w:r>
    </w:p>
    <w:p w:rsidR="008A6DF1" w:rsidRPr="008476A1" w:rsidRDefault="008A6DF1" w:rsidP="008A6DF1">
      <w:pPr>
        <w:spacing w:line="260" w:lineRule="exact"/>
        <w:jc w:val="both"/>
        <w:rPr>
          <w:rFonts w:ascii="Times New Roman" w:hAnsi="Times New Roman" w:cs="Times New Roman"/>
        </w:rPr>
      </w:pPr>
      <w:r w:rsidRPr="008476A1">
        <w:rPr>
          <w:rFonts w:ascii="Times New Roman" w:hAnsi="Times New Roman" w:cs="Times New Roman"/>
        </w:rPr>
        <w:t>Účelem této dohody je definovat v souvislosti se smlouvou a jejím plněním, postupy a základní principy zajištění bezpečnosti při provádění prací v objektech SZIF.</w:t>
      </w:r>
    </w:p>
    <w:p w:rsidR="008A6DF1" w:rsidRPr="008476A1" w:rsidRDefault="008A6DF1" w:rsidP="008A6DF1">
      <w:pPr>
        <w:pStyle w:val="Odstavecseseznamem"/>
        <w:numPr>
          <w:ilvl w:val="0"/>
          <w:numId w:val="2"/>
        </w:numPr>
        <w:spacing w:before="240" w:after="240" w:line="260" w:lineRule="exact"/>
        <w:ind w:left="425" w:hanging="357"/>
        <w:contextualSpacing w:val="0"/>
        <w:jc w:val="both"/>
        <w:rPr>
          <w:rFonts w:ascii="Times New Roman" w:hAnsi="Times New Roman" w:cs="Times New Roman"/>
          <w:b/>
        </w:rPr>
      </w:pPr>
      <w:r w:rsidRPr="008476A1">
        <w:rPr>
          <w:rFonts w:ascii="Times New Roman" w:hAnsi="Times New Roman" w:cs="Times New Roman"/>
          <w:b/>
        </w:rPr>
        <w:t>Základní povinnosti zhotovitele</w:t>
      </w:r>
    </w:p>
    <w:p w:rsidR="008A6DF1" w:rsidRPr="008476A1" w:rsidRDefault="008A6DF1" w:rsidP="008A6DF1">
      <w:pPr>
        <w:pStyle w:val="Odstavecseseznamem"/>
        <w:spacing w:after="120" w:line="260" w:lineRule="exact"/>
        <w:ind w:left="425"/>
        <w:contextualSpacing w:val="0"/>
        <w:jc w:val="both"/>
        <w:rPr>
          <w:rFonts w:ascii="Times New Roman" w:hAnsi="Times New Roman" w:cs="Times New Roman"/>
        </w:rPr>
      </w:pPr>
      <w:r w:rsidRPr="008476A1">
        <w:rPr>
          <w:rFonts w:ascii="Times New Roman" w:hAnsi="Times New Roman" w:cs="Times New Roman"/>
          <w:u w:val="single"/>
        </w:rPr>
        <w:t>Zhotovitel se zavazuje</w:t>
      </w:r>
      <w:r w:rsidRPr="008476A1">
        <w:rPr>
          <w:rFonts w:ascii="Times New Roman" w:hAnsi="Times New Roman" w:cs="Times New Roman"/>
        </w:rPr>
        <w:t>:</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Zachovávat mlčenlivost o skutečnostech, o kterých se dozvěděl v rámci plnění předmětu smlouvy, zejména o interních procesech objednatele a dalších skutečnostech</w:t>
      </w:r>
      <w:r>
        <w:rPr>
          <w:rFonts w:ascii="Times New Roman" w:hAnsi="Times New Roman" w:cs="Times New Roman"/>
        </w:rPr>
        <w:t xml:space="preserve"> interního charakteru, ať už se </w:t>
      </w:r>
      <w:r w:rsidRPr="008476A1">
        <w:rPr>
          <w:rFonts w:ascii="Times New Roman" w:hAnsi="Times New Roman" w:cs="Times New Roman"/>
        </w:rPr>
        <w:t>týkají objednatele nebo jeho klientů. Tato povinnost trvá i po skončení smluvního vztahu.</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Vybavit své zaměstnance a všechny své subdodavatele osobními ochrannými pomůckami a materiálem potřebným pro provedení Předmětu plnění, podle profesí, činností a rizik na pracovišti objednatele v souladu se zákonem č. 262/2006 Sb. Zákoník práce ve znění pozdějších předpisů a příslušným nařízením vlády (č. </w:t>
      </w:r>
      <w:r>
        <w:rPr>
          <w:rFonts w:ascii="Times New Roman" w:hAnsi="Times New Roman" w:cs="Times New Roman"/>
        </w:rPr>
        <w:t>495/2001 Sb.).</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Informovat zástupce objednatele o všech incidentech, které mohou mít potenciálně vliv na kvalitu odpadních vod, ovzduší a ostatní složky životního prostředí včetně složek obtěžujících zaměstnance objednatele </w:t>
      </w:r>
      <w:r>
        <w:rPr>
          <w:rFonts w:ascii="Times New Roman" w:hAnsi="Times New Roman" w:cs="Times New Roman"/>
        </w:rPr>
        <w:t>(zápach, hluk, prašnost apod.).</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Písemně jmenovat v protokolu o předání pracoviště, odpovědného zaměstnance pro požární ochranu a bezpečnost a ochranu zdraví při práci (dále jen „BOZP“), který bude odpovědný za</w:t>
      </w:r>
      <w:r>
        <w:rPr>
          <w:rFonts w:ascii="Times New Roman" w:hAnsi="Times New Roman" w:cs="Times New Roman"/>
        </w:rPr>
        <w:t> </w:t>
      </w:r>
      <w:r w:rsidRPr="008476A1">
        <w:rPr>
          <w:rFonts w:ascii="Times New Roman" w:hAnsi="Times New Roman" w:cs="Times New Roman"/>
        </w:rPr>
        <w:t>dodržování předpisů o požární ochraně a BOZP.</w:t>
      </w:r>
    </w:p>
    <w:p w:rsidR="008A6DF1" w:rsidRPr="008476A1" w:rsidRDefault="008A6DF1" w:rsidP="008A6DF1">
      <w:pPr>
        <w:pStyle w:val="Odstavecseseznamem"/>
        <w:tabs>
          <w:tab w:val="left" w:pos="567"/>
        </w:tabs>
        <w:spacing w:after="120" w:line="260" w:lineRule="exact"/>
        <w:ind w:left="425"/>
        <w:contextualSpacing w:val="0"/>
        <w:jc w:val="both"/>
        <w:rPr>
          <w:rFonts w:ascii="Times New Roman" w:hAnsi="Times New Roman" w:cs="Times New Roman"/>
        </w:rPr>
      </w:pPr>
      <w:r w:rsidRPr="008476A1">
        <w:rPr>
          <w:rFonts w:ascii="Times New Roman" w:hAnsi="Times New Roman" w:cs="Times New Roman"/>
          <w:u w:val="single"/>
        </w:rPr>
        <w:t>Zhotovitel je povinen</w:t>
      </w:r>
      <w:r w:rsidRPr="008476A1">
        <w:rPr>
          <w:rFonts w:ascii="Times New Roman" w:hAnsi="Times New Roman" w:cs="Times New Roman"/>
        </w:rPr>
        <w:t>:</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Dodržovat po dobu pobytu v objektech objednavatele obecně platné právní a ostatní předpisy v oblastech bezpečnosti práce, hygienické, protipožární, enviro</w:t>
      </w:r>
      <w:r>
        <w:rPr>
          <w:rFonts w:ascii="Times New Roman" w:hAnsi="Times New Roman" w:cs="Times New Roman"/>
        </w:rPr>
        <w:t>nmentální předpisy, předpisy na </w:t>
      </w:r>
      <w:r w:rsidRPr="008476A1">
        <w:rPr>
          <w:rFonts w:ascii="Times New Roman" w:hAnsi="Times New Roman" w:cs="Times New Roman"/>
        </w:rPr>
        <w:t>ochranu zdraví a další interní předpisy objednatele, platné pro daný objekt objednavatele, jakož i bezpečnostní předpisy pro přístup do budov, užívání místností a zařízení, s </w:t>
      </w:r>
      <w:r>
        <w:rPr>
          <w:rFonts w:ascii="Times New Roman" w:hAnsi="Times New Roman" w:cs="Times New Roman"/>
        </w:rPr>
        <w:t>nimiž byl před </w:t>
      </w:r>
      <w:r w:rsidRPr="008476A1">
        <w:rPr>
          <w:rFonts w:ascii="Times New Roman" w:hAnsi="Times New Roman" w:cs="Times New Roman"/>
        </w:rPr>
        <w:t>započetím nebo v průběhu prací řádně seznámen. Objednatel má právo</w:t>
      </w:r>
      <w:r>
        <w:rPr>
          <w:rFonts w:ascii="Times New Roman" w:hAnsi="Times New Roman" w:cs="Times New Roman"/>
        </w:rPr>
        <w:t xml:space="preserve"> kontrolovat jejich dodržování.</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Prokazatelně seznámit s těmito bezpečnostními požadavky své pracovníky a pracovníky subdodavatelů, které jsou ve smluvním vztahu se zhotovitelem a podílí se na plnění této smlouvy. Zhotovitel odpovídá za kontrolu dodržování těchto bezpečnostních požadavků</w:t>
      </w:r>
      <w:r>
        <w:rPr>
          <w:rFonts w:ascii="Times New Roman" w:hAnsi="Times New Roman" w:cs="Times New Roman"/>
        </w:rPr>
        <w:t>.</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Používat ke své činnosti technická zařízení v rozsahu obecně platných právních a ostatních předpisů a zavazuje se, že zařízení je/jsou v odpovídajícím technickém stavu, že má/mají </w:t>
      </w:r>
      <w:r w:rsidRPr="008476A1">
        <w:rPr>
          <w:rFonts w:ascii="Times New Roman" w:hAnsi="Times New Roman" w:cs="Times New Roman"/>
        </w:rPr>
        <w:lastRenderedPageBreak/>
        <w:t>prokazatelně platné revize, jsou kompletní, obsluhována kompetentní obsluhou v souladu s</w:t>
      </w:r>
      <w:r>
        <w:rPr>
          <w:rFonts w:ascii="Times New Roman" w:hAnsi="Times New Roman" w:cs="Times New Roman"/>
        </w:rPr>
        <w:t> </w:t>
      </w:r>
      <w:r w:rsidRPr="008476A1">
        <w:rPr>
          <w:rFonts w:ascii="Times New Roman" w:hAnsi="Times New Roman" w:cs="Times New Roman"/>
        </w:rPr>
        <w:t>průvodní a provozn</w:t>
      </w:r>
      <w:r>
        <w:rPr>
          <w:rFonts w:ascii="Times New Roman" w:hAnsi="Times New Roman" w:cs="Times New Roman"/>
        </w:rPr>
        <w:t>í dokumentací výrobce zařízení.</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Veškeré práce vždy před jejich započetím oznámit objednateli dostatečně předem na kontrolních dnech</w:t>
      </w:r>
      <w:r>
        <w:rPr>
          <w:rFonts w:ascii="Times New Roman" w:hAnsi="Times New Roman" w:cs="Times New Roman"/>
        </w:rPr>
        <w:t xml:space="preserve"> s uvedením místa a času práce.</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Všechny relevantní skutečnosti důsledně </w:t>
      </w:r>
      <w:r w:rsidRPr="008476A1">
        <w:rPr>
          <w:rFonts w:ascii="Times New Roman" w:hAnsi="Times New Roman" w:cs="Times New Roman"/>
          <w:color w:val="000000" w:themeColor="text1"/>
        </w:rPr>
        <w:t xml:space="preserve">zapisovat do stavebního deníku případně oznámit </w:t>
      </w:r>
      <w:r w:rsidRPr="008476A1">
        <w:rPr>
          <w:rFonts w:ascii="Times New Roman" w:hAnsi="Times New Roman" w:cs="Times New Roman"/>
          <w:color w:val="000000" w:themeColor="text1"/>
        </w:rPr>
        <w:br/>
        <w:t>e-ma</w:t>
      </w:r>
      <w:r>
        <w:rPr>
          <w:rFonts w:ascii="Times New Roman" w:hAnsi="Times New Roman" w:cs="Times New Roman"/>
          <w:color w:val="000000" w:themeColor="text1"/>
        </w:rPr>
        <w:t>i</w:t>
      </w:r>
      <w:r w:rsidRPr="008476A1">
        <w:rPr>
          <w:rFonts w:ascii="Times New Roman" w:hAnsi="Times New Roman" w:cs="Times New Roman"/>
          <w:color w:val="000000" w:themeColor="text1"/>
        </w:rPr>
        <w:t xml:space="preserve">lem, jakoukoliv odchylku od naplánovaných prací </w:t>
      </w:r>
      <w:r w:rsidRPr="008476A1">
        <w:rPr>
          <w:rFonts w:ascii="Times New Roman" w:hAnsi="Times New Roman" w:cs="Times New Roman"/>
        </w:rPr>
        <w:t>mi</w:t>
      </w:r>
      <w:r>
        <w:rPr>
          <w:rFonts w:ascii="Times New Roman" w:hAnsi="Times New Roman" w:cs="Times New Roman"/>
        </w:rPr>
        <w:t>nimálně jeden pracovní den před </w:t>
      </w:r>
      <w:r w:rsidRPr="008476A1">
        <w:rPr>
          <w:rFonts w:ascii="Times New Roman" w:hAnsi="Times New Roman" w:cs="Times New Roman"/>
        </w:rPr>
        <w:t>provedením o</w:t>
      </w:r>
      <w:r>
        <w:rPr>
          <w:rFonts w:ascii="Times New Roman" w:hAnsi="Times New Roman" w:cs="Times New Roman"/>
        </w:rPr>
        <w:t>bjednateli.</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Bezodkladně informovat objednatele o každé mimořádné události, o způsobené nebo zjištěné škodě, nejpozději však následující pracovní den ráno po zjištění. Dále poskytnout objednateli všechny dostupné informace pro objasnění možných </w:t>
      </w:r>
      <w:r>
        <w:rPr>
          <w:rFonts w:ascii="Times New Roman" w:hAnsi="Times New Roman" w:cs="Times New Roman"/>
        </w:rPr>
        <w:t>příčin jejich vzniku a rozsahu.</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Udržovat v maximální možné míře pořádek a čistotu v místě plnění, na své náklady odstraňovat odpad a nečistoty vzniklé jeho činností a zajistit odstranění vzniklých odpadů v souladu s právními předpisy.</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Seznámit se s místem a veškerými pracovními riziky, které mohou být spojeny s prováděním předmětu plnění dle Smlouvy.</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Přijmout veškerá požárně bezpečnostní opatření ve v</w:t>
      </w:r>
      <w:r>
        <w:rPr>
          <w:rFonts w:ascii="Times New Roman" w:hAnsi="Times New Roman" w:cs="Times New Roman"/>
        </w:rPr>
        <w:t>ztahu k typu prováděných prací.</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Oznámit ostraze objektu prostor a čas provádění sváření elektrických obloukem nebo plamenem a osobu odpovědnou za požární dozor.</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Předem písemně obeznámit objednavatele o používání nebezpečných látek (toxických, těkavých, hořlavých atd.) s plněním dle předmětu smlouvy.</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Při prašných pracích oblepit maskovací páskou stropní čidla elektronického požárního systému (EPS) a po ukončení prací tuto pásku odstranit. Vysát prach ze zásuvek a vypínačů.</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Při malířských pracích oblepit maskovací páskou i stropní čidla EPS a b</w:t>
      </w:r>
      <w:r>
        <w:rPr>
          <w:rFonts w:ascii="Times New Roman" w:hAnsi="Times New Roman" w:cs="Times New Roman"/>
        </w:rPr>
        <w:t>ezpečnostní tabulky. Po </w:t>
      </w:r>
      <w:r w:rsidRPr="008476A1">
        <w:rPr>
          <w:rFonts w:ascii="Times New Roman" w:hAnsi="Times New Roman" w:cs="Times New Roman"/>
        </w:rPr>
        <w:t>ukonč</w:t>
      </w:r>
      <w:r>
        <w:rPr>
          <w:rFonts w:ascii="Times New Roman" w:hAnsi="Times New Roman" w:cs="Times New Roman"/>
        </w:rPr>
        <w:t>ení prací tuto pásku odstranit.</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Osobní výtah je určen k přepravě osob a drobných předmětů </w:t>
      </w:r>
      <w:r>
        <w:rPr>
          <w:rFonts w:ascii="Times New Roman" w:hAnsi="Times New Roman" w:cs="Times New Roman"/>
        </w:rPr>
        <w:t>do celkové hmotnosti uvedené na </w:t>
      </w:r>
      <w:r w:rsidRPr="008476A1">
        <w:rPr>
          <w:rFonts w:ascii="Times New Roman" w:hAnsi="Times New Roman" w:cs="Times New Roman"/>
        </w:rPr>
        <w:t>ovládacím panelu ve výtahu. Při přetížení výtahu se rozsv</w:t>
      </w:r>
      <w:r>
        <w:rPr>
          <w:rFonts w:ascii="Times New Roman" w:hAnsi="Times New Roman" w:cs="Times New Roman"/>
        </w:rPr>
        <w:t>ítí červená signálka spojená se </w:t>
      </w:r>
      <w:r w:rsidRPr="008476A1">
        <w:rPr>
          <w:rFonts w:ascii="Times New Roman" w:hAnsi="Times New Roman" w:cs="Times New Roman"/>
        </w:rPr>
        <w:t>zvukovým signálem v kabině. Při tomto signálu musí poslední nastupující vystoupit nebo být vyložena část předmětů. Signalizace přetížení závisí nejen na maximální hmotnosti přepravovaných osob a předmětů, ale i na jejich rovnoměrnosti uložení na podlaze výtahu.</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Udržovat čistotu ve výtahu a zejména se vyvarovat jakýchkoliv poškození kabiny. Případné znečištění ihned odstranit.</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Dveře osobních výtahů nesmí být dlouhodobě blokovány předměty nebo osobami.</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Osobní výtahy </w:t>
      </w:r>
      <w:r w:rsidRPr="008476A1">
        <w:rPr>
          <w:rFonts w:ascii="Times New Roman" w:hAnsi="Times New Roman" w:cs="Times New Roman"/>
          <w:b/>
        </w:rPr>
        <w:t>nejsou určeny</w:t>
      </w:r>
      <w:r w:rsidRPr="008476A1">
        <w:rPr>
          <w:rFonts w:ascii="Times New Roman" w:hAnsi="Times New Roman" w:cs="Times New Roman"/>
        </w:rPr>
        <w:t xml:space="preserve"> k evakuaci osob při požáru!!!</w:t>
      </w:r>
    </w:p>
    <w:p w:rsidR="008A6DF1" w:rsidRPr="008476A1" w:rsidRDefault="008A6DF1" w:rsidP="008A6DF1">
      <w:pPr>
        <w:pStyle w:val="Odstavecseseznamem"/>
        <w:numPr>
          <w:ilvl w:val="0"/>
          <w:numId w:val="2"/>
        </w:numPr>
        <w:spacing w:before="240" w:after="240" w:line="260" w:lineRule="exact"/>
        <w:ind w:left="425" w:hanging="357"/>
        <w:contextualSpacing w:val="0"/>
        <w:jc w:val="both"/>
        <w:rPr>
          <w:rFonts w:ascii="Times New Roman" w:hAnsi="Times New Roman" w:cs="Times New Roman"/>
          <w:b/>
        </w:rPr>
      </w:pPr>
      <w:r w:rsidRPr="008476A1">
        <w:rPr>
          <w:rFonts w:ascii="Times New Roman" w:hAnsi="Times New Roman" w:cs="Times New Roman"/>
          <w:b/>
        </w:rPr>
        <w:t>Obecné zásady bezpečnosti v objektech SZIF</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Objednatel je povinen seznámit zhotovitele s možnými pracovními riziky, únikovými cestami a ro</w:t>
      </w:r>
      <w:r>
        <w:rPr>
          <w:rFonts w:ascii="Times New Roman" w:hAnsi="Times New Roman" w:cs="Times New Roman"/>
        </w:rPr>
        <w:t>zmístěním hasebních prostředků.</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Ohlašovna požárů a lékárnička první pomoci je umístěna na recepci objektu SZIF.</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Osobní výtahy v objektech SZIF nejsou určeny k evakuaci osob.</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Nákladní výtahy smí být obsluhovány pouze osobou poučenou.</w:t>
      </w:r>
    </w:p>
    <w:p w:rsidR="008A6DF1" w:rsidRDefault="008A6DF1" w:rsidP="008A6DF1">
      <w:pPr>
        <w:pStyle w:val="Odstavecseseznamem"/>
        <w:spacing w:before="240" w:after="120" w:line="260" w:lineRule="exact"/>
        <w:ind w:left="425"/>
        <w:contextualSpacing w:val="0"/>
        <w:jc w:val="both"/>
        <w:rPr>
          <w:rFonts w:ascii="Times New Roman" w:hAnsi="Times New Roman" w:cs="Times New Roman"/>
          <w:u w:val="single"/>
        </w:rPr>
      </w:pPr>
    </w:p>
    <w:p w:rsidR="00C05D8B" w:rsidRDefault="00C05D8B" w:rsidP="008A6DF1">
      <w:pPr>
        <w:pStyle w:val="Odstavecseseznamem"/>
        <w:spacing w:before="240" w:after="120" w:line="260" w:lineRule="exact"/>
        <w:ind w:left="425"/>
        <w:contextualSpacing w:val="0"/>
        <w:jc w:val="both"/>
        <w:rPr>
          <w:rFonts w:ascii="Times New Roman" w:hAnsi="Times New Roman" w:cs="Times New Roman"/>
          <w:u w:val="single"/>
        </w:rPr>
      </w:pPr>
    </w:p>
    <w:p w:rsidR="008A6DF1" w:rsidRPr="008476A1" w:rsidRDefault="008A6DF1" w:rsidP="008A6DF1">
      <w:pPr>
        <w:pStyle w:val="Odstavecseseznamem"/>
        <w:spacing w:before="240" w:after="120" w:line="260" w:lineRule="exact"/>
        <w:ind w:left="425"/>
        <w:contextualSpacing w:val="0"/>
        <w:jc w:val="both"/>
        <w:rPr>
          <w:rFonts w:ascii="Times New Roman" w:hAnsi="Times New Roman" w:cs="Times New Roman"/>
        </w:rPr>
      </w:pPr>
      <w:r w:rsidRPr="008476A1">
        <w:rPr>
          <w:rFonts w:ascii="Times New Roman" w:hAnsi="Times New Roman" w:cs="Times New Roman"/>
          <w:u w:val="single"/>
        </w:rPr>
        <w:lastRenderedPageBreak/>
        <w:t>V objektech SZIF je ZAKÁZÁNO</w:t>
      </w:r>
      <w:r w:rsidRPr="008476A1">
        <w:rPr>
          <w:rFonts w:ascii="Times New Roman" w:hAnsi="Times New Roman" w:cs="Times New Roman"/>
        </w:rPr>
        <w:t>:</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Přemísťovat nebo neoprávněně manipulovat se zařízeními a aktivy SZIF. Přemísťování je povoleno na základě schválení příslušným vedoucím zaměstnancem SZIF. Toto platí i pro přemísťování maj</w:t>
      </w:r>
      <w:r>
        <w:rPr>
          <w:rFonts w:ascii="Times New Roman" w:hAnsi="Times New Roman" w:cs="Times New Roman"/>
        </w:rPr>
        <w:t>etku SZIF v rámci budovy SZIF.</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Jakkoliv neoprávněně manipulovat (vynášet, stěhovat atd.) s vybavením kanceláří a jiných prostor v užívání SZIF, technickými prostředky, nábytkem příp. jinými věcmi v majetku SZIF. V odůvodněných případech je nutné si vyžádat předchozí písemný souhlas objednatele.</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Fotografování, pořizování audio a video záznamů v celém objektu. V odůvodněných případech je možné si vyžádat předchozí povolení bezpečnostního manažera objednatele.</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Manipulovat</w:t>
      </w:r>
      <w:r>
        <w:rPr>
          <w:rFonts w:ascii="Times New Roman" w:hAnsi="Times New Roman" w:cs="Times New Roman"/>
        </w:rPr>
        <w:t xml:space="preserve"> s otevřeným ohněm nebo kouřit.</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Být pod vlivem alkoholických nápojů nebo omamných a psychotropních látek</w:t>
      </w:r>
      <w:r>
        <w:rPr>
          <w:rFonts w:ascii="Times New Roman" w:hAnsi="Times New Roman" w:cs="Times New Roman"/>
        </w:rPr>
        <w:t>.</w:t>
      </w:r>
    </w:p>
    <w:p w:rsidR="008A6DF1" w:rsidRPr="008476A1" w:rsidRDefault="008A6DF1" w:rsidP="008A6DF1">
      <w:pPr>
        <w:pStyle w:val="Odstavecseseznamem"/>
        <w:numPr>
          <w:ilvl w:val="1"/>
          <w:numId w:val="3"/>
        </w:numPr>
        <w:spacing w:after="120" w:line="260" w:lineRule="exact"/>
        <w:ind w:hanging="510"/>
        <w:contextualSpacing w:val="0"/>
        <w:jc w:val="both"/>
        <w:rPr>
          <w:rFonts w:ascii="Times New Roman" w:hAnsi="Times New Roman" w:cs="Times New Roman"/>
        </w:rPr>
      </w:pPr>
      <w:r w:rsidRPr="008476A1">
        <w:rPr>
          <w:rFonts w:ascii="Times New Roman" w:hAnsi="Times New Roman" w:cs="Times New Roman"/>
        </w:rPr>
        <w:t>Vnášet na pracoviště SZIF nebezpečné látky a předměty s výjimkou látek a předmětů nezbytných pro plnění pracovních povinností.</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Zastavovat materiálem únikové východy, cesty, uzávěry médií, hydranty a hasicí přístroje.</w:t>
      </w:r>
    </w:p>
    <w:p w:rsidR="008A6DF1" w:rsidRPr="008476A1" w:rsidRDefault="008A6DF1" w:rsidP="008A6DF1">
      <w:pPr>
        <w:pStyle w:val="Odstavecseseznamem"/>
        <w:numPr>
          <w:ilvl w:val="1"/>
          <w:numId w:val="2"/>
        </w:numPr>
        <w:tabs>
          <w:tab w:val="left" w:pos="567"/>
        </w:tabs>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Veškeré závady nebo poškození ihned hlásit kontaktní osobě SZIF nebo na recepci objektu.</w:t>
      </w:r>
    </w:p>
    <w:p w:rsidR="008A6DF1" w:rsidRPr="008476A1" w:rsidRDefault="008A6DF1" w:rsidP="008A6DF1">
      <w:pPr>
        <w:pStyle w:val="Odstavecseseznamem"/>
        <w:numPr>
          <w:ilvl w:val="0"/>
          <w:numId w:val="2"/>
        </w:numPr>
        <w:spacing w:before="240" w:after="240" w:line="260" w:lineRule="exact"/>
        <w:ind w:left="425" w:hanging="357"/>
        <w:contextualSpacing w:val="0"/>
        <w:jc w:val="both"/>
        <w:rPr>
          <w:rFonts w:ascii="Times New Roman" w:hAnsi="Times New Roman" w:cs="Times New Roman"/>
          <w:b/>
        </w:rPr>
      </w:pPr>
      <w:r w:rsidRPr="008476A1">
        <w:rPr>
          <w:rFonts w:ascii="Times New Roman" w:hAnsi="Times New Roman" w:cs="Times New Roman"/>
          <w:b/>
        </w:rPr>
        <w:t>Vstup na pracoviště SZIF</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Pokud jsou práce Zhotovitele prováděny v kancelářích nebo jiných uzavřených prostorách objednatele (dále jen „kancelář“), je objednatel povinen na vyžádání předat odpovědné osobě zhotovitele klíče od těchto prostor nebo jinak je zpřístupnit. Objedna</w:t>
      </w:r>
      <w:r>
        <w:rPr>
          <w:rFonts w:ascii="Times New Roman" w:hAnsi="Times New Roman" w:cs="Times New Roman"/>
        </w:rPr>
        <w:t>tel předává kanceláře uzamčené.</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Klíče nebo vstupní kartu od kanceláří objednatele (dále jen „klíče“) vydává ostraha objektu nebo odpovědná osoba objednatele proti podpisu odpovědné osobě zhotovitele, a to</w:t>
      </w:r>
      <w:r>
        <w:rPr>
          <w:rFonts w:ascii="Times New Roman" w:hAnsi="Times New Roman" w:cs="Times New Roman"/>
        </w:rPr>
        <w:t xml:space="preserve"> pouze na nezbytně nutnou dobu.</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Zhotovitel může před započetím prací fotograficky zadokumentovat stav kanceláře v přítomnosti objednatele.</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Zhotovitel je povinen zajistit na své náklady bezpečnostní kontrolu svých pracovníků na pracovišti svým dozorem, pokud bude tento dozor neúčinný, je povinen zhotovitel na žádost objednatele zajistit navýšení ostrahy objektu, která dozor zajistí. Náklady na zvýšení ostrahy nese z</w:t>
      </w:r>
      <w:r>
        <w:rPr>
          <w:rFonts w:ascii="Times New Roman" w:hAnsi="Times New Roman" w:cs="Times New Roman"/>
        </w:rPr>
        <w:t>hotovitel.</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Zhotovitel zajistí, aby v případě přerušení prací kanceláře objednatele byly uzamčené. Vždy musí být kanceláře pod dozorem tak, aby nemohlo dojít k neoprávněnému vstupu cizích osob.</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Nesmí dojít k souběhu prováděných prací různými subjekty v jedné kanceláři objednatele, pokud k tomu dojde, nese odpovědnost za případnou způsobenou škodu ten subjekt, jejíž zástupce</w:t>
      </w:r>
      <w:r>
        <w:rPr>
          <w:rFonts w:ascii="Times New Roman" w:hAnsi="Times New Roman" w:cs="Times New Roman"/>
        </w:rPr>
        <w:t xml:space="preserve"> převzal klíče.</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 xml:space="preserve">Zaměstnanci zhotovitele jsou povinni při vstupu i odchodu </w:t>
      </w:r>
      <w:r>
        <w:rPr>
          <w:rFonts w:ascii="Times New Roman" w:hAnsi="Times New Roman" w:cs="Times New Roman"/>
        </w:rPr>
        <w:t>z budovy, a dále pak kdykoli na </w:t>
      </w:r>
      <w:r w:rsidRPr="008476A1">
        <w:rPr>
          <w:rFonts w:ascii="Times New Roman" w:hAnsi="Times New Roman" w:cs="Times New Roman"/>
        </w:rPr>
        <w:t>vyžádání ostrahy, umožnit ostraze kontrolu svých zavazadel a motorových vozidel.</w:t>
      </w:r>
    </w:p>
    <w:p w:rsidR="008A6DF1" w:rsidRPr="008476A1" w:rsidRDefault="008A6DF1" w:rsidP="008A6DF1">
      <w:pPr>
        <w:pStyle w:val="Odstavecseseznamem"/>
        <w:numPr>
          <w:ilvl w:val="0"/>
          <w:numId w:val="2"/>
        </w:numPr>
        <w:spacing w:before="240" w:after="240" w:line="260" w:lineRule="exact"/>
        <w:ind w:left="425" w:hanging="357"/>
        <w:contextualSpacing w:val="0"/>
        <w:jc w:val="both"/>
        <w:rPr>
          <w:rFonts w:ascii="Times New Roman" w:hAnsi="Times New Roman" w:cs="Times New Roman"/>
          <w:b/>
        </w:rPr>
      </w:pPr>
      <w:r w:rsidRPr="008476A1">
        <w:rPr>
          <w:rFonts w:ascii="Times New Roman" w:hAnsi="Times New Roman" w:cs="Times New Roman"/>
          <w:b/>
        </w:rPr>
        <w:t>Odpovědnost Zhotovitele za škody</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Zhotovitel plně odpovídá za všechny škody způsobené objednateli a zaměstnancům objednatele, svými pracovníky a pracovníky subdodavatelů firem nebo škody vzniklé jinak v příčinné souvislosti s plněním dle předmětu smlouvy.</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Zhotovitel odpovídá za škody vzniklé v kancelářích objednat</w:t>
      </w:r>
      <w:r>
        <w:rPr>
          <w:rFonts w:ascii="Times New Roman" w:hAnsi="Times New Roman" w:cs="Times New Roman"/>
        </w:rPr>
        <w:t>ele v čase, provádění prací dle </w:t>
      </w:r>
      <w:r w:rsidRPr="008476A1">
        <w:rPr>
          <w:rFonts w:ascii="Times New Roman" w:hAnsi="Times New Roman" w:cs="Times New Roman"/>
        </w:rPr>
        <w:t>Smlouvy, kdy mu byly prokazatelně předány klíče od kanceláří objednatele.</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lastRenderedPageBreak/>
        <w:t xml:space="preserve">Zhotovitel je povinen škody, za které je odpovědný dle bodů </w:t>
      </w:r>
      <w:proofErr w:type="gramStart"/>
      <w:r w:rsidRPr="008476A1">
        <w:rPr>
          <w:rFonts w:ascii="Times New Roman" w:hAnsi="Times New Roman" w:cs="Times New Roman"/>
        </w:rPr>
        <w:t>4.1</w:t>
      </w:r>
      <w:proofErr w:type="gramEnd"/>
      <w:r w:rsidRPr="008476A1">
        <w:rPr>
          <w:rFonts w:ascii="Times New Roman" w:hAnsi="Times New Roman" w:cs="Times New Roman"/>
        </w:rPr>
        <w:t>. a 4.2. této dohody, bezodkladně nahradit v plné výši poškozenému.</w:t>
      </w:r>
    </w:p>
    <w:p w:rsidR="008A6DF1" w:rsidRPr="008476A1" w:rsidRDefault="008A6DF1" w:rsidP="008A6DF1">
      <w:pPr>
        <w:pStyle w:val="Odstavecseseznamem"/>
        <w:numPr>
          <w:ilvl w:val="0"/>
          <w:numId w:val="2"/>
        </w:numPr>
        <w:spacing w:before="240" w:after="240" w:line="260" w:lineRule="exact"/>
        <w:ind w:left="426" w:hanging="284"/>
        <w:contextualSpacing w:val="0"/>
        <w:jc w:val="both"/>
        <w:rPr>
          <w:rFonts w:ascii="Times New Roman" w:hAnsi="Times New Roman" w:cs="Times New Roman"/>
          <w:b/>
        </w:rPr>
      </w:pPr>
      <w:r w:rsidRPr="008476A1">
        <w:rPr>
          <w:rFonts w:ascii="Times New Roman" w:hAnsi="Times New Roman" w:cs="Times New Roman"/>
          <w:b/>
        </w:rPr>
        <w:t>Další ujednání</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Smluvní strany se zavazují ihned po skončení vzájemné spolupráce vrátit druhé smluvní straně všechny zapůjčené písemné materiály nebo materiály v elektronické (datové) podobě obsahující důvěrné informace, i jejich kopie a smazat ze všech datových úložišť všechny elektronické kopie takových dokumentů, vyjma úložišť druhé smluvní strany nebo jí užívaných. Veškeré důvěrné informace, mají charakter důvěrných informací smluvní strany, k</w:t>
      </w:r>
      <w:r>
        <w:rPr>
          <w:rFonts w:ascii="Times New Roman" w:hAnsi="Times New Roman" w:cs="Times New Roman"/>
        </w:rPr>
        <w:t>terá je poskytla, ve smyslu zákona </w:t>
      </w:r>
      <w:r w:rsidRPr="008476A1">
        <w:rPr>
          <w:rFonts w:ascii="Times New Roman" w:hAnsi="Times New Roman" w:cs="Times New Roman"/>
        </w:rPr>
        <w:t>č. 89/2012 Sb., občanský zákoník, ve znění pozdějších předpisů. Smluvní strany výslovně ujednávají, že není třeba takovéto informace jednotlivě označovat jako důvěrné</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Důvěrné informace též tvoří obchodní tajemství smluvní strany, která je poskytla, a druhá Smluvní strana se je zavazuje přiměřeným způsobem je chránit proti zneužití.</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Zhotovitel umožní Objednateli provést audit procesů a opatření zhotovi</w:t>
      </w:r>
      <w:r>
        <w:rPr>
          <w:rFonts w:ascii="Times New Roman" w:hAnsi="Times New Roman" w:cs="Times New Roman"/>
        </w:rPr>
        <w:t>tele souvisejících se </w:t>
      </w:r>
      <w:r w:rsidRPr="008476A1">
        <w:rPr>
          <w:rFonts w:ascii="Times New Roman" w:hAnsi="Times New Roman" w:cs="Times New Roman"/>
        </w:rPr>
        <w:t>smlouvou.</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Objednatel má právo operativně definovat další bezpečnostní požadavky na činnosti zhotovitele dle předmětu smlouvy, k zajištění bezpečnosti na pracovištích objednatele a zhotovitel je povinen tyto dodržovat. Změny v bezpečnostních požadavcích je povinen o</w:t>
      </w:r>
      <w:r>
        <w:rPr>
          <w:rFonts w:ascii="Times New Roman" w:hAnsi="Times New Roman" w:cs="Times New Roman"/>
        </w:rPr>
        <w:t>bjednavatel projednat se </w:t>
      </w:r>
      <w:r w:rsidRPr="008476A1">
        <w:rPr>
          <w:rFonts w:ascii="Times New Roman" w:hAnsi="Times New Roman" w:cs="Times New Roman"/>
        </w:rPr>
        <w:t>zhotovitelem a tyto formou písemného dodatku připojit ke Smlouvě.</w:t>
      </w:r>
    </w:p>
    <w:p w:rsidR="008A6DF1" w:rsidRPr="008476A1" w:rsidRDefault="008A6DF1" w:rsidP="008A6DF1">
      <w:pPr>
        <w:pStyle w:val="Odstavecseseznamem"/>
        <w:numPr>
          <w:ilvl w:val="1"/>
          <w:numId w:val="2"/>
        </w:numPr>
        <w:spacing w:after="120" w:line="260" w:lineRule="exact"/>
        <w:ind w:left="425" w:hanging="425"/>
        <w:contextualSpacing w:val="0"/>
        <w:jc w:val="both"/>
        <w:rPr>
          <w:rFonts w:ascii="Times New Roman" w:hAnsi="Times New Roman" w:cs="Times New Roman"/>
        </w:rPr>
      </w:pPr>
      <w:r w:rsidRPr="008476A1">
        <w:rPr>
          <w:rFonts w:ascii="Times New Roman" w:hAnsi="Times New Roman" w:cs="Times New Roman"/>
        </w:rPr>
        <w:t>Pracoviště objednatele jsou vybavena bezpečnostním kamerovým systémem, zhotovitel svým podpisem souhlasí s jeho používáním v době provádění prací dle předmětu Smlouvy za účelem ochrany bezpečnosti. O této skutečnosti informuje své pracovníky a pracovníky subdodavatelů.</w:t>
      </w:r>
    </w:p>
    <w:p w:rsidR="008A6DF1" w:rsidRPr="008476A1" w:rsidRDefault="008A6DF1" w:rsidP="008A6DF1">
      <w:pPr>
        <w:pStyle w:val="Odstavecseseznamem"/>
        <w:numPr>
          <w:ilvl w:val="0"/>
          <w:numId w:val="2"/>
        </w:numPr>
        <w:spacing w:before="240" w:after="240" w:line="260" w:lineRule="exact"/>
        <w:ind w:left="425" w:hanging="357"/>
        <w:contextualSpacing w:val="0"/>
        <w:jc w:val="both"/>
        <w:rPr>
          <w:rFonts w:ascii="Times New Roman" w:hAnsi="Times New Roman" w:cs="Times New Roman"/>
          <w:b/>
        </w:rPr>
      </w:pPr>
      <w:r w:rsidRPr="008476A1">
        <w:rPr>
          <w:rFonts w:ascii="Times New Roman" w:hAnsi="Times New Roman" w:cs="Times New Roman"/>
          <w:b/>
        </w:rPr>
        <w:t>Závěrečná ustanovení</w:t>
      </w:r>
    </w:p>
    <w:p w:rsidR="008A6DF1" w:rsidRDefault="008A6DF1" w:rsidP="008A6DF1">
      <w:pPr>
        <w:spacing w:after="120" w:line="260" w:lineRule="exact"/>
        <w:jc w:val="both"/>
        <w:rPr>
          <w:rFonts w:ascii="Times New Roman" w:hAnsi="Times New Roman" w:cs="Times New Roman"/>
        </w:rPr>
      </w:pPr>
      <w:r w:rsidRPr="008476A1">
        <w:rPr>
          <w:rFonts w:ascii="Times New Roman" w:hAnsi="Times New Roman" w:cs="Times New Roman"/>
        </w:rPr>
        <w:t>Tato Dohoda o bezpečnostních požadavcích na provádění prací v objektech SZIF je nedílnou součástí výše uvedené Smlouvy jako její příloha č</w:t>
      </w:r>
      <w:r w:rsidRPr="00ED44BB">
        <w:rPr>
          <w:rFonts w:ascii="Times New Roman" w:hAnsi="Times New Roman" w:cs="Times New Roman"/>
        </w:rPr>
        <w:t>.</w:t>
      </w:r>
      <w:r>
        <w:rPr>
          <w:rFonts w:ascii="Times New Roman" w:hAnsi="Times New Roman" w:cs="Times New Roman"/>
        </w:rPr>
        <w:t xml:space="preserve"> </w:t>
      </w:r>
      <w:r w:rsidR="004C53F3">
        <w:rPr>
          <w:rFonts w:ascii="Times New Roman" w:hAnsi="Times New Roman" w:cs="Times New Roman"/>
        </w:rPr>
        <w:t>2</w:t>
      </w:r>
      <w:bookmarkStart w:id="0" w:name="_GoBack"/>
      <w:bookmarkEnd w:id="0"/>
      <w:r>
        <w:rPr>
          <w:rFonts w:ascii="Times New Roman" w:hAnsi="Times New Roman" w:cs="Times New Roman"/>
        </w:rPr>
        <w:t xml:space="preserve">, </w:t>
      </w:r>
      <w:r w:rsidRPr="00ED44BB">
        <w:rPr>
          <w:rFonts w:ascii="Times New Roman" w:hAnsi="Times New Roman" w:cs="Times New Roman"/>
        </w:rPr>
        <w:t xml:space="preserve"> </w:t>
      </w:r>
      <w:r w:rsidRPr="008476A1">
        <w:rPr>
          <w:rFonts w:ascii="Times New Roman" w:hAnsi="Times New Roman" w:cs="Times New Roman"/>
        </w:rPr>
        <w:t>která je sepsána ve 2</w:t>
      </w:r>
      <w:r>
        <w:rPr>
          <w:rFonts w:ascii="Times New Roman" w:hAnsi="Times New Roman" w:cs="Times New Roman"/>
        </w:rPr>
        <w:t xml:space="preserve"> </w:t>
      </w:r>
      <w:r w:rsidR="00C47BE2">
        <w:rPr>
          <w:rFonts w:ascii="Times New Roman" w:hAnsi="Times New Roman" w:cs="Times New Roman"/>
        </w:rPr>
        <w:t xml:space="preserve">(dvou) </w:t>
      </w:r>
      <w:r>
        <w:rPr>
          <w:rFonts w:ascii="Times New Roman" w:hAnsi="Times New Roman" w:cs="Times New Roman"/>
        </w:rPr>
        <w:t>vyhotoveních, z nichž každá ze </w:t>
      </w:r>
      <w:r w:rsidRPr="008476A1">
        <w:rPr>
          <w:rFonts w:ascii="Times New Roman" w:hAnsi="Times New Roman" w:cs="Times New Roman"/>
        </w:rPr>
        <w:t xml:space="preserve">smluvních stran obdrží po 1 </w:t>
      </w:r>
      <w:r w:rsidR="00C47BE2">
        <w:rPr>
          <w:rFonts w:ascii="Times New Roman" w:hAnsi="Times New Roman" w:cs="Times New Roman"/>
        </w:rPr>
        <w:t xml:space="preserve">(jednom) </w:t>
      </w:r>
      <w:r w:rsidRPr="008476A1">
        <w:rPr>
          <w:rFonts w:ascii="Times New Roman" w:hAnsi="Times New Roman" w:cs="Times New Roman"/>
        </w:rPr>
        <w:t>vyhotovení.</w:t>
      </w:r>
    </w:p>
    <w:p w:rsidR="00883C4E" w:rsidRDefault="00883C4E"/>
    <w:sectPr w:rsidR="00883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6FC"/>
    <w:multiLevelType w:val="multilevel"/>
    <w:tmpl w:val="4C666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4C0817"/>
    <w:multiLevelType w:val="multilevel"/>
    <w:tmpl w:val="4C666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510" w:hanging="17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F1"/>
    <w:rsid w:val="00142B2D"/>
    <w:rsid w:val="00183F02"/>
    <w:rsid w:val="001A560D"/>
    <w:rsid w:val="001E4AF7"/>
    <w:rsid w:val="002234A1"/>
    <w:rsid w:val="003E11B7"/>
    <w:rsid w:val="004C53F3"/>
    <w:rsid w:val="00641890"/>
    <w:rsid w:val="00670B5B"/>
    <w:rsid w:val="006842E0"/>
    <w:rsid w:val="00883C4E"/>
    <w:rsid w:val="00884C7B"/>
    <w:rsid w:val="008A6DF1"/>
    <w:rsid w:val="00B219E4"/>
    <w:rsid w:val="00C05D8B"/>
    <w:rsid w:val="00C47BE2"/>
    <w:rsid w:val="00FA3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575E"/>
  <w15:chartTrackingRefBased/>
  <w15:docId w15:val="{DD5EF937-1EB9-495E-8DE2-33DD32F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6D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1479</Words>
  <Characters>8728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Štěpánka</dc:creator>
  <cp:keywords/>
  <dc:description/>
  <cp:lastModifiedBy>Boháčová Štěpánka</cp:lastModifiedBy>
  <cp:revision>16</cp:revision>
  <cp:lastPrinted>2019-08-27T07:19:00Z</cp:lastPrinted>
  <dcterms:created xsi:type="dcterms:W3CDTF">2019-08-21T06:58:00Z</dcterms:created>
  <dcterms:modified xsi:type="dcterms:W3CDTF">2020-01-28T10:13:00Z</dcterms:modified>
</cp:coreProperties>
</file>