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E845" w14:textId="77777777" w:rsidR="00762024" w:rsidRDefault="00762024" w:rsidP="00C87F4A">
      <w:pPr>
        <w:jc w:val="center"/>
        <w:rPr>
          <w:rFonts w:ascii="Verdana" w:hAnsi="Verdana"/>
          <w:b/>
          <w:sz w:val="24"/>
          <w:szCs w:val="24"/>
        </w:rPr>
      </w:pPr>
    </w:p>
    <w:p w14:paraId="2DD325A4" w14:textId="13CB7EB3" w:rsidR="00A8732F" w:rsidRPr="00020797" w:rsidRDefault="00D114BB" w:rsidP="00C87F4A">
      <w:pPr>
        <w:jc w:val="center"/>
        <w:rPr>
          <w:rFonts w:ascii="Verdana" w:hAnsi="Verdana"/>
          <w:b/>
          <w:sz w:val="24"/>
          <w:szCs w:val="24"/>
        </w:rPr>
      </w:pPr>
      <w:r w:rsidRPr="00020797">
        <w:rPr>
          <w:rFonts w:ascii="Verdana" w:hAnsi="Verdana"/>
          <w:b/>
          <w:sz w:val="24"/>
          <w:szCs w:val="24"/>
        </w:rPr>
        <w:t xml:space="preserve">Smlouva </w:t>
      </w:r>
      <w:r w:rsidR="00C87F4A" w:rsidRPr="00020797">
        <w:rPr>
          <w:rFonts w:ascii="Verdana" w:hAnsi="Verdana"/>
          <w:b/>
          <w:sz w:val="24"/>
          <w:szCs w:val="24"/>
        </w:rPr>
        <w:t xml:space="preserve">o komplexním zajištění prezentace značek kvality v rámci veletrhu </w:t>
      </w:r>
      <w:r w:rsidR="00F0558B">
        <w:rPr>
          <w:rFonts w:ascii="Verdana" w:hAnsi="Verdana"/>
          <w:b/>
          <w:sz w:val="24"/>
          <w:szCs w:val="24"/>
        </w:rPr>
        <w:t>GW</w:t>
      </w:r>
      <w:r w:rsidR="00D9383B">
        <w:rPr>
          <w:rFonts w:ascii="Verdana" w:hAnsi="Verdana"/>
          <w:b/>
          <w:sz w:val="24"/>
          <w:szCs w:val="24"/>
        </w:rPr>
        <w:t xml:space="preserve"> </w:t>
      </w:r>
      <w:r w:rsidR="00024651">
        <w:rPr>
          <w:rFonts w:ascii="Verdana" w:hAnsi="Verdana"/>
          <w:b/>
          <w:sz w:val="24"/>
          <w:szCs w:val="24"/>
        </w:rPr>
        <w:t xml:space="preserve">v roce </w:t>
      </w:r>
      <w:r w:rsidR="00D9383B">
        <w:rPr>
          <w:rFonts w:ascii="Verdana" w:hAnsi="Verdana"/>
          <w:b/>
          <w:sz w:val="24"/>
          <w:szCs w:val="24"/>
        </w:rPr>
        <w:t>202</w:t>
      </w:r>
      <w:r w:rsidR="0069576D">
        <w:rPr>
          <w:rFonts w:ascii="Verdana" w:hAnsi="Verdana"/>
          <w:b/>
          <w:sz w:val="24"/>
          <w:szCs w:val="24"/>
        </w:rPr>
        <w:t>6</w:t>
      </w:r>
    </w:p>
    <w:p w14:paraId="2A784039" w14:textId="68930736" w:rsidR="00762024" w:rsidRPr="00020797" w:rsidRDefault="00A67149" w:rsidP="00DE7E3F">
      <w:pPr>
        <w:jc w:val="center"/>
        <w:rPr>
          <w:rFonts w:ascii="Verdana" w:hAnsi="Verdana"/>
          <w:b/>
          <w:sz w:val="18"/>
          <w:szCs w:val="18"/>
        </w:rPr>
      </w:pPr>
      <w:r w:rsidRPr="00020797">
        <w:rPr>
          <w:rFonts w:ascii="Verdana" w:hAnsi="Verdana"/>
          <w:b/>
          <w:sz w:val="18"/>
          <w:szCs w:val="18"/>
        </w:rPr>
        <w:t>č.</w:t>
      </w:r>
    </w:p>
    <w:p w14:paraId="4AEDED80" w14:textId="0D792A7A" w:rsidR="00BB70D1" w:rsidRPr="00020797" w:rsidRDefault="00C87F4A" w:rsidP="007D151B">
      <w:pPr>
        <w:spacing w:after="0" w:line="240" w:lineRule="auto"/>
        <w:jc w:val="both"/>
        <w:rPr>
          <w:rFonts w:ascii="Verdana" w:hAnsi="Verdana"/>
          <w:kern w:val="28"/>
          <w:sz w:val="18"/>
          <w:szCs w:val="18"/>
        </w:rPr>
      </w:pPr>
      <w:r w:rsidRPr="00020797">
        <w:rPr>
          <w:rFonts w:ascii="Verdana" w:hAnsi="Verdana"/>
          <w:kern w:val="28"/>
          <w:sz w:val="18"/>
          <w:szCs w:val="18"/>
        </w:rPr>
        <w:t>uzavřená níže uvedeného dne, měsíce a roku v souladu s § 1746 odst. 2 zákona č. 89/2012 Sb., občanský zákoník, ve znění pozdějších předpisů (dále jen „občanský zákoník“)</w:t>
      </w:r>
    </w:p>
    <w:p w14:paraId="7C5F3A59" w14:textId="1B32BCC7" w:rsidR="00C87F4A" w:rsidRPr="00020797" w:rsidRDefault="00C87F4A" w:rsidP="007D151B">
      <w:pPr>
        <w:spacing w:after="0" w:line="240" w:lineRule="auto"/>
        <w:jc w:val="both"/>
        <w:rPr>
          <w:rFonts w:ascii="Verdana" w:hAnsi="Verdana"/>
          <w:b/>
          <w:kern w:val="28"/>
          <w:sz w:val="18"/>
          <w:szCs w:val="18"/>
        </w:rPr>
      </w:pPr>
    </w:p>
    <w:p w14:paraId="5CF3A4A0" w14:textId="77777777" w:rsidR="00C87F4A" w:rsidRPr="00020797" w:rsidRDefault="00C87F4A" w:rsidP="00C87F4A">
      <w:pPr>
        <w:tabs>
          <w:tab w:val="left" w:pos="1418"/>
          <w:tab w:val="left" w:pos="2835"/>
        </w:tabs>
        <w:spacing w:after="0" w:line="240" w:lineRule="auto"/>
        <w:rPr>
          <w:rFonts w:ascii="Verdana" w:hAnsi="Verdana"/>
          <w:b/>
          <w:snapToGrid w:val="0"/>
          <w:sz w:val="18"/>
          <w:szCs w:val="18"/>
        </w:rPr>
      </w:pPr>
      <w:r w:rsidRPr="00020797">
        <w:rPr>
          <w:rFonts w:ascii="Verdana" w:hAnsi="Verdana"/>
          <w:b/>
          <w:snapToGrid w:val="0"/>
          <w:sz w:val="18"/>
          <w:szCs w:val="18"/>
        </w:rPr>
        <w:t>Smluvní strany:</w:t>
      </w:r>
    </w:p>
    <w:p w14:paraId="24BD1DE5" w14:textId="77777777" w:rsidR="00BB70D1" w:rsidRPr="00020797" w:rsidRDefault="00BB70D1" w:rsidP="007D151B">
      <w:pPr>
        <w:spacing w:after="0" w:line="240" w:lineRule="auto"/>
        <w:contextualSpacing/>
        <w:rPr>
          <w:rFonts w:ascii="Verdana" w:hAnsi="Verdana"/>
          <w:b/>
          <w:snapToGrid w:val="0"/>
          <w:sz w:val="18"/>
          <w:szCs w:val="18"/>
        </w:rPr>
      </w:pPr>
    </w:p>
    <w:p w14:paraId="5904690C" w14:textId="77777777" w:rsidR="00C87F4A" w:rsidRPr="00020797" w:rsidRDefault="00C87F4A" w:rsidP="00C87F4A">
      <w:pPr>
        <w:tabs>
          <w:tab w:val="left" w:pos="1418"/>
          <w:tab w:val="left" w:pos="2835"/>
        </w:tabs>
        <w:spacing w:after="0" w:line="240" w:lineRule="auto"/>
        <w:rPr>
          <w:rFonts w:ascii="Verdana" w:hAnsi="Verdana"/>
          <w:b/>
          <w:snapToGrid w:val="0"/>
          <w:sz w:val="18"/>
          <w:szCs w:val="18"/>
        </w:rPr>
      </w:pPr>
      <w:r w:rsidRPr="00020797">
        <w:rPr>
          <w:rFonts w:ascii="Verdana" w:hAnsi="Verdana"/>
          <w:b/>
          <w:snapToGrid w:val="0"/>
          <w:sz w:val="18"/>
          <w:szCs w:val="18"/>
        </w:rPr>
        <w:t>Státní zemědělský intervenční fond</w:t>
      </w:r>
    </w:p>
    <w:p w14:paraId="193ECA3A" w14:textId="77777777" w:rsidR="00C87F4A" w:rsidRPr="00020797" w:rsidRDefault="00C87F4A" w:rsidP="00C87F4A">
      <w:pPr>
        <w:tabs>
          <w:tab w:val="left" w:pos="1418"/>
          <w:tab w:val="left" w:pos="2835"/>
        </w:tabs>
        <w:spacing w:after="0" w:line="240" w:lineRule="auto"/>
        <w:rPr>
          <w:rFonts w:ascii="Verdana" w:hAnsi="Verdana"/>
          <w:snapToGrid w:val="0"/>
          <w:sz w:val="18"/>
          <w:szCs w:val="18"/>
        </w:rPr>
      </w:pPr>
      <w:r w:rsidRPr="00020797">
        <w:rPr>
          <w:rFonts w:ascii="Verdana" w:hAnsi="Verdana"/>
          <w:snapToGrid w:val="0"/>
          <w:sz w:val="18"/>
          <w:szCs w:val="18"/>
        </w:rPr>
        <w:t>se sídlem: Ve Smečkách 801/33, 110 00 Praha 1</w:t>
      </w:r>
    </w:p>
    <w:p w14:paraId="18E0D6E2" w14:textId="77777777" w:rsidR="00C87F4A" w:rsidRPr="00020797" w:rsidRDefault="00C87F4A" w:rsidP="00C87F4A">
      <w:pPr>
        <w:tabs>
          <w:tab w:val="left" w:pos="1418"/>
          <w:tab w:val="left" w:pos="2835"/>
        </w:tabs>
        <w:spacing w:after="0" w:line="240" w:lineRule="auto"/>
        <w:rPr>
          <w:rFonts w:ascii="Verdana" w:hAnsi="Verdana"/>
          <w:snapToGrid w:val="0"/>
          <w:sz w:val="18"/>
          <w:szCs w:val="18"/>
        </w:rPr>
      </w:pPr>
      <w:r w:rsidRPr="00020797">
        <w:rPr>
          <w:rFonts w:ascii="Verdana" w:hAnsi="Verdana"/>
          <w:snapToGrid w:val="0"/>
          <w:sz w:val="18"/>
          <w:szCs w:val="18"/>
        </w:rPr>
        <w:t>IČO: 481 33 981</w:t>
      </w:r>
    </w:p>
    <w:p w14:paraId="04A05E58" w14:textId="777BD9EF" w:rsidR="00C87F4A" w:rsidRPr="00020797" w:rsidRDefault="00C87F4A" w:rsidP="00C87F4A">
      <w:pPr>
        <w:tabs>
          <w:tab w:val="left" w:pos="1418"/>
          <w:tab w:val="left" w:pos="2835"/>
        </w:tabs>
        <w:spacing w:after="0" w:line="240" w:lineRule="auto"/>
        <w:rPr>
          <w:rFonts w:ascii="Verdana" w:hAnsi="Verdana"/>
          <w:snapToGrid w:val="0"/>
          <w:sz w:val="18"/>
          <w:szCs w:val="18"/>
        </w:rPr>
      </w:pPr>
      <w:r w:rsidRPr="00020797">
        <w:rPr>
          <w:rFonts w:ascii="Verdana" w:hAnsi="Verdana"/>
          <w:snapToGrid w:val="0"/>
          <w:sz w:val="18"/>
          <w:szCs w:val="18"/>
        </w:rPr>
        <w:t>DIČ: CZ</w:t>
      </w:r>
      <w:r w:rsidR="00024651">
        <w:rPr>
          <w:rFonts w:ascii="Verdana" w:hAnsi="Verdana"/>
          <w:snapToGrid w:val="0"/>
          <w:sz w:val="18"/>
          <w:szCs w:val="18"/>
        </w:rPr>
        <w:t xml:space="preserve"> </w:t>
      </w:r>
      <w:r w:rsidRPr="00020797">
        <w:rPr>
          <w:rFonts w:ascii="Verdana" w:hAnsi="Verdana"/>
          <w:snapToGrid w:val="0"/>
          <w:sz w:val="18"/>
          <w:szCs w:val="18"/>
        </w:rPr>
        <w:t>481</w:t>
      </w:r>
      <w:r w:rsidR="00024651">
        <w:rPr>
          <w:rFonts w:ascii="Verdana" w:hAnsi="Verdana"/>
          <w:snapToGrid w:val="0"/>
          <w:sz w:val="18"/>
          <w:szCs w:val="18"/>
        </w:rPr>
        <w:t xml:space="preserve"> </w:t>
      </w:r>
      <w:r w:rsidRPr="00020797">
        <w:rPr>
          <w:rFonts w:ascii="Verdana" w:hAnsi="Verdana"/>
          <w:snapToGrid w:val="0"/>
          <w:sz w:val="18"/>
          <w:szCs w:val="18"/>
        </w:rPr>
        <w:t>33</w:t>
      </w:r>
      <w:r w:rsidR="00024651">
        <w:rPr>
          <w:rFonts w:ascii="Verdana" w:hAnsi="Verdana"/>
          <w:snapToGrid w:val="0"/>
          <w:sz w:val="18"/>
          <w:szCs w:val="18"/>
        </w:rPr>
        <w:t xml:space="preserve"> </w:t>
      </w:r>
      <w:r w:rsidRPr="00020797">
        <w:rPr>
          <w:rFonts w:ascii="Verdana" w:hAnsi="Verdana"/>
          <w:snapToGrid w:val="0"/>
          <w:sz w:val="18"/>
          <w:szCs w:val="18"/>
        </w:rPr>
        <w:t>981</w:t>
      </w:r>
    </w:p>
    <w:p w14:paraId="174FF8F7" w14:textId="4959CA63" w:rsidR="00C87F4A" w:rsidRPr="00020797" w:rsidRDefault="00C87F4A" w:rsidP="00C87F4A">
      <w:pPr>
        <w:tabs>
          <w:tab w:val="left" w:pos="1418"/>
          <w:tab w:val="left" w:pos="2835"/>
        </w:tabs>
        <w:spacing w:after="0" w:line="240" w:lineRule="auto"/>
        <w:rPr>
          <w:rFonts w:ascii="Verdana" w:hAnsi="Verdana"/>
          <w:snapToGrid w:val="0"/>
          <w:sz w:val="18"/>
          <w:szCs w:val="18"/>
        </w:rPr>
      </w:pPr>
      <w:r w:rsidRPr="00020797">
        <w:rPr>
          <w:rFonts w:ascii="Verdana" w:hAnsi="Verdana"/>
          <w:snapToGrid w:val="0"/>
          <w:sz w:val="18"/>
          <w:szCs w:val="18"/>
        </w:rPr>
        <w:t xml:space="preserve">zastoupený: </w:t>
      </w:r>
      <w:r w:rsidR="007618FB">
        <w:rPr>
          <w:rFonts w:ascii="Verdana" w:hAnsi="Verdana"/>
          <w:snapToGrid w:val="0"/>
          <w:sz w:val="18"/>
          <w:szCs w:val="18"/>
        </w:rPr>
        <w:t>Ing. Petrem Dlouhým, MBA, generálním ředitelem SZIF</w:t>
      </w:r>
    </w:p>
    <w:p w14:paraId="720EC889" w14:textId="7F12B09D" w:rsidR="00C87F4A" w:rsidRDefault="00C87F4A" w:rsidP="00C87F4A">
      <w:pPr>
        <w:tabs>
          <w:tab w:val="left" w:pos="1418"/>
          <w:tab w:val="left" w:pos="2835"/>
        </w:tabs>
        <w:spacing w:after="0" w:line="240" w:lineRule="auto"/>
        <w:rPr>
          <w:rFonts w:ascii="Verdana" w:hAnsi="Verdana"/>
          <w:snapToGrid w:val="0"/>
          <w:sz w:val="18"/>
          <w:szCs w:val="18"/>
        </w:rPr>
      </w:pPr>
      <w:r w:rsidRPr="00020797">
        <w:rPr>
          <w:rFonts w:ascii="Verdana" w:hAnsi="Verdana"/>
          <w:snapToGrid w:val="0"/>
          <w:sz w:val="18"/>
          <w:szCs w:val="18"/>
        </w:rPr>
        <w:t>bank. spojení: 40002-3926001/0710</w:t>
      </w:r>
    </w:p>
    <w:p w14:paraId="0B0E7930" w14:textId="77777777" w:rsidR="00861EC0" w:rsidRPr="00020797" w:rsidRDefault="00861EC0" w:rsidP="00C87F4A">
      <w:pPr>
        <w:tabs>
          <w:tab w:val="left" w:pos="1418"/>
          <w:tab w:val="left" w:pos="2835"/>
        </w:tabs>
        <w:spacing w:after="0" w:line="240" w:lineRule="auto"/>
        <w:rPr>
          <w:rFonts w:ascii="Verdana" w:hAnsi="Verdana"/>
          <w:snapToGrid w:val="0"/>
          <w:sz w:val="18"/>
          <w:szCs w:val="18"/>
        </w:rPr>
      </w:pPr>
    </w:p>
    <w:p w14:paraId="5CABF084" w14:textId="1790D625" w:rsidR="007C5E14" w:rsidRPr="00020797" w:rsidRDefault="00C87F4A" w:rsidP="00C87F4A">
      <w:pPr>
        <w:tabs>
          <w:tab w:val="left" w:pos="1418"/>
          <w:tab w:val="left" w:pos="2835"/>
        </w:tabs>
        <w:spacing w:after="0" w:line="240" w:lineRule="auto"/>
        <w:rPr>
          <w:rFonts w:ascii="Verdana" w:hAnsi="Verdana"/>
          <w:kern w:val="28"/>
          <w:sz w:val="18"/>
          <w:szCs w:val="18"/>
        </w:rPr>
      </w:pPr>
      <w:r w:rsidRPr="00020797">
        <w:rPr>
          <w:rFonts w:ascii="Verdana" w:hAnsi="Verdana"/>
          <w:snapToGrid w:val="0"/>
          <w:sz w:val="18"/>
          <w:szCs w:val="18"/>
        </w:rPr>
        <w:t xml:space="preserve">(dále jen </w:t>
      </w:r>
      <w:r w:rsidRPr="00020797">
        <w:rPr>
          <w:rFonts w:ascii="Verdana" w:hAnsi="Verdana"/>
          <w:b/>
          <w:snapToGrid w:val="0"/>
          <w:sz w:val="18"/>
          <w:szCs w:val="18"/>
        </w:rPr>
        <w:t>„objednatel“)</w:t>
      </w:r>
      <w:r w:rsidRPr="00020797">
        <w:rPr>
          <w:rFonts w:ascii="Verdana" w:hAnsi="Verdana"/>
          <w:snapToGrid w:val="0"/>
          <w:sz w:val="18"/>
          <w:szCs w:val="18"/>
        </w:rPr>
        <w:t xml:space="preserve"> na straně jedné</w:t>
      </w:r>
    </w:p>
    <w:p w14:paraId="06F344EC" w14:textId="77777777" w:rsidR="00C87F4A" w:rsidRPr="00020797" w:rsidRDefault="00C87F4A" w:rsidP="007D151B">
      <w:pPr>
        <w:tabs>
          <w:tab w:val="left" w:pos="1418"/>
          <w:tab w:val="left" w:pos="2835"/>
        </w:tabs>
        <w:spacing w:before="60" w:after="0" w:line="240" w:lineRule="auto"/>
        <w:rPr>
          <w:rFonts w:ascii="Verdana" w:hAnsi="Verdana"/>
          <w:kern w:val="28"/>
          <w:sz w:val="18"/>
          <w:szCs w:val="18"/>
        </w:rPr>
      </w:pPr>
    </w:p>
    <w:p w14:paraId="4B36DE74" w14:textId="43274722" w:rsidR="005C1558" w:rsidRDefault="004D553C" w:rsidP="007D151B">
      <w:pPr>
        <w:tabs>
          <w:tab w:val="left" w:pos="1418"/>
          <w:tab w:val="left" w:pos="2835"/>
        </w:tabs>
        <w:spacing w:before="60" w:after="0" w:line="240" w:lineRule="auto"/>
        <w:rPr>
          <w:rFonts w:ascii="Verdana" w:hAnsi="Verdana"/>
          <w:kern w:val="28"/>
          <w:sz w:val="18"/>
          <w:szCs w:val="18"/>
        </w:rPr>
      </w:pPr>
      <w:r>
        <w:rPr>
          <w:rFonts w:ascii="Verdana" w:hAnsi="Verdana"/>
          <w:kern w:val="28"/>
          <w:sz w:val="18"/>
          <w:szCs w:val="18"/>
        </w:rPr>
        <w:t>a</w:t>
      </w:r>
    </w:p>
    <w:p w14:paraId="3E7CF8D4" w14:textId="77777777" w:rsidR="004D553C" w:rsidRPr="00020797" w:rsidRDefault="004D553C" w:rsidP="007D151B">
      <w:pPr>
        <w:tabs>
          <w:tab w:val="left" w:pos="1418"/>
          <w:tab w:val="left" w:pos="2835"/>
        </w:tabs>
        <w:spacing w:before="60" w:after="0" w:line="240" w:lineRule="auto"/>
        <w:rPr>
          <w:rFonts w:ascii="Verdana" w:hAnsi="Verdana"/>
          <w:kern w:val="28"/>
          <w:sz w:val="18"/>
          <w:szCs w:val="18"/>
        </w:rPr>
      </w:pPr>
    </w:p>
    <w:p w14:paraId="1300F491" w14:textId="77777777" w:rsidR="005C1558" w:rsidRPr="00020797" w:rsidRDefault="005C1558" w:rsidP="007D151B">
      <w:pPr>
        <w:tabs>
          <w:tab w:val="left" w:pos="1418"/>
          <w:tab w:val="left" w:pos="2835"/>
        </w:tabs>
        <w:spacing w:before="60" w:after="0" w:line="240" w:lineRule="auto"/>
        <w:rPr>
          <w:rFonts w:ascii="Verdana" w:hAnsi="Verdana"/>
          <w:kern w:val="28"/>
          <w:sz w:val="18"/>
          <w:szCs w:val="18"/>
        </w:rPr>
      </w:pPr>
    </w:p>
    <w:p w14:paraId="3592A1B6" w14:textId="417DA42D" w:rsidR="00861EC0" w:rsidRPr="00B719C8" w:rsidRDefault="00861EC0" w:rsidP="00861EC0">
      <w:pPr>
        <w:tabs>
          <w:tab w:val="left" w:pos="1418"/>
          <w:tab w:val="left" w:pos="2835"/>
        </w:tabs>
        <w:spacing w:before="60" w:after="0" w:line="240" w:lineRule="auto"/>
        <w:rPr>
          <w:rFonts w:ascii="Verdana" w:hAnsi="Verdana"/>
          <w:b/>
          <w:bCs/>
          <w:kern w:val="28"/>
          <w:sz w:val="18"/>
          <w:szCs w:val="18"/>
        </w:rPr>
      </w:pPr>
      <w:r w:rsidRPr="00B719C8">
        <w:rPr>
          <w:rFonts w:ascii="Verdana" w:hAnsi="Verdana"/>
          <w:b/>
          <w:bCs/>
          <w:kern w:val="28"/>
          <w:sz w:val="18"/>
          <w:szCs w:val="18"/>
          <w:highlight w:val="yellow"/>
        </w:rPr>
        <w:t>[DOPLNÍ UCHAZEČ]</w:t>
      </w:r>
    </w:p>
    <w:p w14:paraId="5B230E48" w14:textId="097668C0"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zapsaná v Obchodním rejstříku, vedeném </w:t>
      </w:r>
      <w:r w:rsidRPr="00861EC0">
        <w:rPr>
          <w:rFonts w:ascii="Verdana" w:hAnsi="Verdana"/>
          <w:kern w:val="28"/>
          <w:sz w:val="18"/>
          <w:szCs w:val="18"/>
          <w:highlight w:val="yellow"/>
        </w:rPr>
        <w:t>… [DOPLNÍ UCHAZEČ],</w:t>
      </w:r>
      <w:r w:rsidRPr="00861EC0">
        <w:rPr>
          <w:rFonts w:ascii="Verdana" w:hAnsi="Verdana"/>
          <w:kern w:val="28"/>
          <w:sz w:val="18"/>
          <w:szCs w:val="18"/>
        </w:rPr>
        <w:t xml:space="preserve"> oddíl …[DOPLNÍ UCHAZEČ], vložka </w:t>
      </w:r>
      <w:r w:rsidRPr="00861EC0">
        <w:rPr>
          <w:rFonts w:ascii="Verdana" w:hAnsi="Verdana"/>
          <w:kern w:val="28"/>
          <w:sz w:val="18"/>
          <w:szCs w:val="18"/>
          <w:highlight w:val="yellow"/>
        </w:rPr>
        <w:t>…[DOPLNÍ UCHAZEČ]</w:t>
      </w:r>
    </w:p>
    <w:p w14:paraId="6AE7C3E2"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se sídlem: </w:t>
      </w:r>
      <w:r w:rsidRPr="00861EC0">
        <w:rPr>
          <w:rFonts w:ascii="Verdana" w:hAnsi="Verdana"/>
          <w:kern w:val="28"/>
          <w:sz w:val="18"/>
          <w:szCs w:val="18"/>
          <w:highlight w:val="yellow"/>
        </w:rPr>
        <w:t>… [DOPLNÍ UCHAZEČ],</w:t>
      </w:r>
    </w:p>
    <w:p w14:paraId="5852AC3D"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IČO: </w:t>
      </w:r>
      <w:r w:rsidRPr="00861EC0">
        <w:rPr>
          <w:rFonts w:ascii="Verdana" w:hAnsi="Verdana"/>
          <w:kern w:val="28"/>
          <w:sz w:val="18"/>
          <w:szCs w:val="18"/>
          <w:highlight w:val="yellow"/>
        </w:rPr>
        <w:t>…[DOPLNÍ UCHAZEČ],</w:t>
      </w:r>
    </w:p>
    <w:p w14:paraId="76A672CE" w14:textId="13CFE2E0" w:rsidR="00861EC0" w:rsidRPr="00861EC0" w:rsidRDefault="00861EC0" w:rsidP="00861EC0">
      <w:pPr>
        <w:tabs>
          <w:tab w:val="left" w:pos="1418"/>
          <w:tab w:val="left" w:pos="2835"/>
        </w:tabs>
        <w:spacing w:before="60" w:after="0" w:line="240" w:lineRule="auto"/>
        <w:rPr>
          <w:rFonts w:ascii="Verdana" w:hAnsi="Verdana"/>
          <w:kern w:val="28"/>
          <w:sz w:val="18"/>
          <w:szCs w:val="18"/>
        </w:rPr>
      </w:pPr>
      <w:r>
        <w:rPr>
          <w:rFonts w:ascii="Verdana" w:hAnsi="Verdana"/>
          <w:kern w:val="28"/>
          <w:sz w:val="18"/>
          <w:szCs w:val="18"/>
        </w:rPr>
        <w:t>DIČ: …</w:t>
      </w:r>
      <w:r w:rsidRPr="00861EC0">
        <w:rPr>
          <w:rFonts w:ascii="Verdana" w:hAnsi="Verdana"/>
          <w:kern w:val="28"/>
          <w:sz w:val="18"/>
          <w:szCs w:val="18"/>
          <w:highlight w:val="yellow"/>
        </w:rPr>
        <w:t>[DOPLNÍ UCHAZEČ-v případě že uchazeč není plátce DPH, tuto skutečnost zde uvede],</w:t>
      </w:r>
    </w:p>
    <w:p w14:paraId="6A8F3016"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zastoupená/jednající: </w:t>
      </w:r>
      <w:r w:rsidRPr="00861EC0">
        <w:rPr>
          <w:rFonts w:ascii="Verdana" w:hAnsi="Verdana"/>
          <w:kern w:val="28"/>
          <w:sz w:val="18"/>
          <w:szCs w:val="18"/>
          <w:highlight w:val="yellow"/>
        </w:rPr>
        <w:t>…[DOPLNÍ UCHAZEČ],</w:t>
      </w:r>
    </w:p>
    <w:p w14:paraId="1234A186" w14:textId="77777777" w:rsidR="00861EC0" w:rsidRPr="00861EC0" w:rsidRDefault="00861EC0" w:rsidP="00861EC0">
      <w:pPr>
        <w:tabs>
          <w:tab w:val="left" w:pos="1418"/>
          <w:tab w:val="left" w:pos="2835"/>
        </w:tabs>
        <w:spacing w:before="60" w:after="0" w:line="240" w:lineRule="auto"/>
        <w:rPr>
          <w:rFonts w:ascii="Verdana" w:hAnsi="Verdana"/>
          <w:kern w:val="28"/>
          <w:sz w:val="18"/>
          <w:szCs w:val="18"/>
        </w:rPr>
      </w:pPr>
      <w:r w:rsidRPr="00861EC0">
        <w:rPr>
          <w:rFonts w:ascii="Verdana" w:hAnsi="Verdana"/>
          <w:kern w:val="28"/>
          <w:sz w:val="18"/>
          <w:szCs w:val="18"/>
        </w:rPr>
        <w:t xml:space="preserve">bankovní spojení: </w:t>
      </w:r>
      <w:r w:rsidRPr="00861EC0">
        <w:rPr>
          <w:rFonts w:ascii="Verdana" w:hAnsi="Verdana"/>
          <w:kern w:val="28"/>
          <w:sz w:val="18"/>
          <w:szCs w:val="18"/>
          <w:highlight w:val="yellow"/>
        </w:rPr>
        <w:t>…[DOPLNÍ UCHAZEČ],</w:t>
      </w:r>
    </w:p>
    <w:p w14:paraId="08B48BB2" w14:textId="35EF18DB" w:rsidR="00861EC0" w:rsidRDefault="00861EC0" w:rsidP="00861EC0">
      <w:pPr>
        <w:tabs>
          <w:tab w:val="left" w:pos="1418"/>
          <w:tab w:val="left" w:pos="2835"/>
        </w:tabs>
        <w:spacing w:before="60" w:after="0" w:line="240" w:lineRule="auto"/>
        <w:rPr>
          <w:rFonts w:ascii="Verdana" w:hAnsi="Verdana"/>
          <w:kern w:val="28"/>
          <w:sz w:val="18"/>
          <w:szCs w:val="18"/>
          <w:highlight w:val="yellow"/>
        </w:rPr>
      </w:pPr>
      <w:r w:rsidRPr="00861EC0">
        <w:rPr>
          <w:rFonts w:ascii="Verdana" w:hAnsi="Verdana"/>
          <w:kern w:val="28"/>
          <w:sz w:val="18"/>
          <w:szCs w:val="18"/>
        </w:rPr>
        <w:t xml:space="preserve">číslo účtu: </w:t>
      </w:r>
      <w:r w:rsidRPr="00861EC0">
        <w:rPr>
          <w:rFonts w:ascii="Verdana" w:hAnsi="Verdana"/>
          <w:kern w:val="28"/>
          <w:sz w:val="18"/>
          <w:szCs w:val="18"/>
          <w:highlight w:val="yellow"/>
        </w:rPr>
        <w:t>…[DOPLNÍ UCHAZEČ]</w:t>
      </w:r>
    </w:p>
    <w:p w14:paraId="30994833" w14:textId="77777777" w:rsidR="00861EC0" w:rsidRPr="00020797" w:rsidRDefault="00861EC0" w:rsidP="00861EC0">
      <w:pPr>
        <w:tabs>
          <w:tab w:val="left" w:pos="1418"/>
          <w:tab w:val="left" w:pos="2835"/>
        </w:tabs>
        <w:spacing w:before="60" w:after="0" w:line="240" w:lineRule="auto"/>
        <w:rPr>
          <w:rFonts w:ascii="Verdana" w:hAnsi="Verdana"/>
          <w:color w:val="000000" w:themeColor="text1"/>
          <w:kern w:val="28"/>
          <w:sz w:val="18"/>
          <w:szCs w:val="18"/>
          <w:highlight w:val="yellow"/>
        </w:rPr>
      </w:pPr>
    </w:p>
    <w:p w14:paraId="166EB0EE" w14:textId="3FC87462" w:rsidR="007C5E14" w:rsidRDefault="007C5E14" w:rsidP="007D151B">
      <w:pPr>
        <w:tabs>
          <w:tab w:val="left" w:pos="567"/>
        </w:tabs>
        <w:spacing w:before="60" w:after="0" w:line="240" w:lineRule="auto"/>
        <w:rPr>
          <w:rFonts w:ascii="Verdana" w:hAnsi="Verdana"/>
          <w:b/>
          <w:sz w:val="18"/>
          <w:szCs w:val="18"/>
        </w:rPr>
      </w:pPr>
      <w:r w:rsidRPr="00861EC0">
        <w:rPr>
          <w:rFonts w:ascii="Verdana" w:hAnsi="Verdana"/>
          <w:sz w:val="18"/>
          <w:szCs w:val="18"/>
        </w:rPr>
        <w:t xml:space="preserve">(dále jen </w:t>
      </w:r>
      <w:r w:rsidRPr="00861EC0">
        <w:rPr>
          <w:rFonts w:ascii="Verdana" w:hAnsi="Verdana"/>
          <w:b/>
          <w:sz w:val="18"/>
          <w:szCs w:val="18"/>
        </w:rPr>
        <w:t>„</w:t>
      </w:r>
      <w:r w:rsidR="00C87F4A" w:rsidRPr="00861EC0">
        <w:rPr>
          <w:rFonts w:ascii="Verdana" w:hAnsi="Verdana"/>
          <w:b/>
          <w:sz w:val="18"/>
          <w:szCs w:val="18"/>
        </w:rPr>
        <w:t>z</w:t>
      </w:r>
      <w:r w:rsidR="00147B9A" w:rsidRPr="00861EC0">
        <w:rPr>
          <w:rFonts w:ascii="Verdana" w:hAnsi="Verdana"/>
          <w:b/>
          <w:sz w:val="18"/>
          <w:szCs w:val="18"/>
        </w:rPr>
        <w:t xml:space="preserve">hotovitel </w:t>
      </w:r>
      <w:r w:rsidRPr="00861EC0">
        <w:rPr>
          <w:rFonts w:ascii="Verdana" w:hAnsi="Verdana"/>
          <w:b/>
          <w:sz w:val="18"/>
          <w:szCs w:val="18"/>
        </w:rPr>
        <w:t>“</w:t>
      </w:r>
      <w:r w:rsidRPr="00861EC0">
        <w:rPr>
          <w:rFonts w:ascii="Verdana" w:hAnsi="Verdana"/>
          <w:sz w:val="18"/>
          <w:szCs w:val="18"/>
        </w:rPr>
        <w:t>)</w:t>
      </w:r>
    </w:p>
    <w:p w14:paraId="0825B1DD" w14:textId="40FAAD54" w:rsidR="00861EC0" w:rsidRDefault="00861EC0" w:rsidP="007D151B">
      <w:pPr>
        <w:tabs>
          <w:tab w:val="left" w:pos="567"/>
        </w:tabs>
        <w:spacing w:before="60" w:after="0" w:line="240" w:lineRule="auto"/>
        <w:rPr>
          <w:rFonts w:ascii="Verdana" w:hAnsi="Verdana"/>
          <w:b/>
          <w:sz w:val="18"/>
          <w:szCs w:val="18"/>
        </w:rPr>
      </w:pPr>
    </w:p>
    <w:p w14:paraId="6BD83559" w14:textId="141D9FF7" w:rsidR="00861EC0" w:rsidRDefault="00861EC0" w:rsidP="007D151B">
      <w:pPr>
        <w:tabs>
          <w:tab w:val="left" w:pos="567"/>
        </w:tabs>
        <w:spacing w:before="60" w:after="0" w:line="240" w:lineRule="auto"/>
        <w:rPr>
          <w:rFonts w:ascii="Verdana" w:hAnsi="Verdana"/>
          <w:sz w:val="18"/>
          <w:szCs w:val="18"/>
        </w:rPr>
      </w:pPr>
      <w:r w:rsidRPr="00861EC0">
        <w:rPr>
          <w:rFonts w:ascii="Verdana" w:hAnsi="Verdana"/>
          <w:sz w:val="18"/>
          <w:szCs w:val="18"/>
        </w:rPr>
        <w:t xml:space="preserve">(dále společně označovány i jen jako </w:t>
      </w:r>
      <w:r w:rsidRPr="003E171C">
        <w:rPr>
          <w:rFonts w:ascii="Verdana" w:hAnsi="Verdana"/>
          <w:b/>
          <w:sz w:val="18"/>
          <w:szCs w:val="18"/>
        </w:rPr>
        <w:t>“</w:t>
      </w:r>
      <w:r w:rsidR="003E171C" w:rsidRPr="003E171C">
        <w:rPr>
          <w:rFonts w:ascii="Verdana" w:hAnsi="Verdana"/>
          <w:b/>
          <w:sz w:val="18"/>
          <w:szCs w:val="18"/>
        </w:rPr>
        <w:t>smluvní</w:t>
      </w:r>
      <w:r w:rsidR="003E171C">
        <w:rPr>
          <w:rFonts w:ascii="Verdana" w:hAnsi="Verdana"/>
          <w:sz w:val="18"/>
          <w:szCs w:val="18"/>
        </w:rPr>
        <w:t xml:space="preserve"> </w:t>
      </w:r>
      <w:r w:rsidRPr="00861EC0">
        <w:rPr>
          <w:rFonts w:ascii="Verdana" w:hAnsi="Verdana"/>
          <w:b/>
          <w:sz w:val="18"/>
          <w:szCs w:val="18"/>
        </w:rPr>
        <w:t>strany</w:t>
      </w:r>
      <w:r w:rsidRPr="00861EC0">
        <w:rPr>
          <w:rFonts w:ascii="Verdana" w:hAnsi="Verdana"/>
          <w:sz w:val="18"/>
          <w:szCs w:val="18"/>
        </w:rPr>
        <w:t>”)</w:t>
      </w:r>
    </w:p>
    <w:p w14:paraId="142C00B9" w14:textId="08EBCAA6" w:rsidR="006320F1" w:rsidRDefault="006320F1" w:rsidP="007D151B">
      <w:pPr>
        <w:tabs>
          <w:tab w:val="left" w:pos="567"/>
        </w:tabs>
        <w:spacing w:before="60" w:after="0" w:line="240" w:lineRule="auto"/>
        <w:rPr>
          <w:rFonts w:ascii="Verdana" w:hAnsi="Verdana"/>
          <w:sz w:val="18"/>
          <w:szCs w:val="18"/>
        </w:rPr>
      </w:pPr>
    </w:p>
    <w:p w14:paraId="2B34EDD9" w14:textId="71AA9D2D" w:rsidR="006320F1" w:rsidRDefault="006320F1" w:rsidP="006320F1">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rFonts w:ascii="Verdana" w:eastAsia="Times New Roman" w:hAnsi="Verdana" w:cs="Times New Roman"/>
          <w:sz w:val="18"/>
          <w:szCs w:val="18"/>
        </w:rPr>
      </w:pPr>
      <w:r w:rsidRPr="006320F1">
        <w:rPr>
          <w:rFonts w:ascii="Verdana" w:eastAsia="Times New Roman" w:hAnsi="Verdana" w:cs="Times New Roman"/>
          <w:sz w:val="18"/>
          <w:szCs w:val="18"/>
        </w:rPr>
        <w:t>vzhledem k tomu, že dospěly k úplné a vzájemné shodě v níže uvedených skutečnostech, rozhodly se uzavřít v souladu se zákonem č. 89/2012 Sb., občanský zákoník, ve znění pozdějších předpisů</w:t>
      </w:r>
      <w:r w:rsidR="003E171C">
        <w:rPr>
          <w:rFonts w:ascii="Verdana" w:eastAsia="Times New Roman" w:hAnsi="Verdana" w:cs="Times New Roman"/>
          <w:sz w:val="18"/>
          <w:szCs w:val="18"/>
        </w:rPr>
        <w:t xml:space="preserve"> </w:t>
      </w:r>
      <w:r w:rsidRPr="006320F1">
        <w:rPr>
          <w:rFonts w:ascii="Verdana" w:eastAsia="Times New Roman" w:hAnsi="Verdana" w:cs="Times New Roman"/>
          <w:sz w:val="18"/>
          <w:szCs w:val="18"/>
        </w:rPr>
        <w:t xml:space="preserve">a </w:t>
      </w:r>
      <w:r w:rsidR="003E171C">
        <w:rPr>
          <w:rFonts w:ascii="Verdana" w:eastAsia="Times New Roman" w:hAnsi="Verdana" w:cs="Times New Roman"/>
          <w:sz w:val="18"/>
          <w:szCs w:val="18"/>
        </w:rPr>
        <w:t>zákonem</w:t>
      </w:r>
      <w:r w:rsidRPr="006320F1">
        <w:rPr>
          <w:rFonts w:ascii="Verdana" w:eastAsia="Times New Roman" w:hAnsi="Verdana" w:cs="Times New Roman"/>
          <w:sz w:val="18"/>
          <w:szCs w:val="18"/>
        </w:rPr>
        <w:t xml:space="preserve"> č. 134/2016 Sb., o zadávání veřejných zakázek, ve znění pozdějších předpisů</w:t>
      </w:r>
      <w:r w:rsidR="007618FB">
        <w:rPr>
          <w:rFonts w:ascii="Verdana" w:eastAsia="Times New Roman" w:hAnsi="Verdana" w:cs="Times New Roman"/>
          <w:sz w:val="18"/>
          <w:szCs w:val="18"/>
        </w:rPr>
        <w:t xml:space="preserve"> (dále jen „</w:t>
      </w:r>
      <w:r w:rsidR="007618FB" w:rsidRPr="00CD5C30">
        <w:rPr>
          <w:rFonts w:ascii="Verdana" w:eastAsia="Times New Roman" w:hAnsi="Verdana" w:cs="Times New Roman"/>
          <w:b/>
          <w:sz w:val="18"/>
          <w:szCs w:val="18"/>
        </w:rPr>
        <w:t>ZZVZ</w:t>
      </w:r>
      <w:r w:rsidR="007618FB">
        <w:rPr>
          <w:rFonts w:ascii="Verdana" w:eastAsia="Times New Roman" w:hAnsi="Verdana" w:cs="Times New Roman"/>
          <w:sz w:val="18"/>
          <w:szCs w:val="18"/>
        </w:rPr>
        <w:t>“)</w:t>
      </w:r>
      <w:r w:rsidRPr="006320F1">
        <w:rPr>
          <w:rFonts w:ascii="Verdana" w:eastAsia="Times New Roman" w:hAnsi="Verdana" w:cs="Times New Roman"/>
          <w:sz w:val="18"/>
          <w:szCs w:val="18"/>
        </w:rPr>
        <w:t xml:space="preserve"> tuto </w:t>
      </w:r>
      <w:r>
        <w:rPr>
          <w:rFonts w:ascii="Verdana" w:eastAsia="Times New Roman" w:hAnsi="Verdana" w:cs="Times New Roman"/>
          <w:sz w:val="18"/>
          <w:szCs w:val="18"/>
        </w:rPr>
        <w:t>smlouvu</w:t>
      </w:r>
      <w:r w:rsidRPr="006320F1">
        <w:rPr>
          <w:rFonts w:ascii="Verdana" w:eastAsia="Times New Roman" w:hAnsi="Verdana" w:cs="Times New Roman"/>
          <w:sz w:val="18"/>
          <w:szCs w:val="18"/>
        </w:rPr>
        <w:t xml:space="preserve"> o </w:t>
      </w:r>
      <w:r w:rsidR="00605207">
        <w:rPr>
          <w:rFonts w:ascii="Verdana" w:eastAsia="Times New Roman" w:hAnsi="Verdana" w:cs="Times New Roman"/>
          <w:sz w:val="18"/>
          <w:szCs w:val="18"/>
        </w:rPr>
        <w:t xml:space="preserve">komplexním zajištění prezentace značek kvality v rámci veletrhu </w:t>
      </w:r>
      <w:r w:rsidR="0094582A">
        <w:rPr>
          <w:rFonts w:ascii="Verdana" w:eastAsia="Times New Roman" w:hAnsi="Verdana" w:cs="Times New Roman"/>
          <w:sz w:val="18"/>
          <w:szCs w:val="18"/>
        </w:rPr>
        <w:t>GW</w:t>
      </w:r>
      <w:r w:rsidR="00024651">
        <w:rPr>
          <w:rFonts w:ascii="Verdana" w:eastAsia="Times New Roman" w:hAnsi="Verdana" w:cs="Times New Roman"/>
          <w:sz w:val="18"/>
          <w:szCs w:val="18"/>
        </w:rPr>
        <w:t xml:space="preserve"> </w:t>
      </w:r>
      <w:r w:rsidR="00605207">
        <w:rPr>
          <w:rFonts w:ascii="Verdana" w:eastAsia="Times New Roman" w:hAnsi="Verdana" w:cs="Times New Roman"/>
          <w:sz w:val="18"/>
          <w:szCs w:val="18"/>
        </w:rPr>
        <w:t>v roce 202</w:t>
      </w:r>
      <w:r w:rsidR="005A0509">
        <w:rPr>
          <w:rFonts w:ascii="Verdana" w:eastAsia="Times New Roman" w:hAnsi="Verdana" w:cs="Times New Roman"/>
          <w:sz w:val="18"/>
          <w:szCs w:val="18"/>
        </w:rPr>
        <w:t>6</w:t>
      </w:r>
      <w:r w:rsidRPr="006320F1">
        <w:rPr>
          <w:rFonts w:ascii="Verdana" w:eastAsia="Times New Roman" w:hAnsi="Verdana" w:cs="Times New Roman"/>
          <w:sz w:val="18"/>
          <w:szCs w:val="18"/>
        </w:rPr>
        <w:t xml:space="preserve"> (dále i jen "</w:t>
      </w:r>
      <w:r w:rsidRPr="006320F1">
        <w:rPr>
          <w:rFonts w:ascii="Verdana" w:eastAsia="Times New Roman" w:hAnsi="Verdana" w:cs="Times New Roman"/>
          <w:b/>
          <w:sz w:val="18"/>
          <w:szCs w:val="18"/>
        </w:rPr>
        <w:t>smlouva</w:t>
      </w:r>
      <w:r w:rsidRPr="006320F1">
        <w:rPr>
          <w:rFonts w:ascii="Verdana" w:eastAsia="Times New Roman" w:hAnsi="Verdana" w:cs="Times New Roman"/>
          <w:sz w:val="18"/>
          <w:szCs w:val="18"/>
        </w:rPr>
        <w:t>“):</w:t>
      </w:r>
    </w:p>
    <w:p w14:paraId="6A8BF6BB" w14:textId="77777777" w:rsidR="004D553C" w:rsidRDefault="004D553C" w:rsidP="006320F1">
      <w:pPr>
        <w:spacing w:after="0" w:line="240" w:lineRule="auto"/>
        <w:jc w:val="center"/>
        <w:rPr>
          <w:rFonts w:ascii="Verdana" w:hAnsi="Verdana"/>
          <w:b/>
          <w:snapToGrid w:val="0"/>
          <w:sz w:val="18"/>
          <w:szCs w:val="18"/>
        </w:rPr>
      </w:pPr>
    </w:p>
    <w:p w14:paraId="32F2F142" w14:textId="16DAFF97" w:rsidR="006320F1" w:rsidRDefault="006320F1" w:rsidP="006320F1">
      <w:pPr>
        <w:spacing w:after="0" w:line="240" w:lineRule="auto"/>
        <w:jc w:val="center"/>
        <w:rPr>
          <w:rFonts w:ascii="Verdana" w:hAnsi="Verdana"/>
          <w:b/>
          <w:snapToGrid w:val="0"/>
          <w:sz w:val="18"/>
          <w:szCs w:val="18"/>
        </w:rPr>
      </w:pPr>
      <w:r w:rsidRPr="006320F1">
        <w:rPr>
          <w:rFonts w:ascii="Verdana" w:hAnsi="Verdana"/>
          <w:b/>
          <w:snapToGrid w:val="0"/>
          <w:sz w:val="18"/>
          <w:szCs w:val="18"/>
        </w:rPr>
        <w:t>Úvodní ustanovení</w:t>
      </w:r>
    </w:p>
    <w:p w14:paraId="33EA0180" w14:textId="77777777" w:rsidR="006320F1" w:rsidRPr="006320F1" w:rsidRDefault="006320F1" w:rsidP="006320F1">
      <w:pPr>
        <w:spacing w:after="0" w:line="240" w:lineRule="auto"/>
        <w:jc w:val="center"/>
        <w:rPr>
          <w:rFonts w:ascii="Verdana" w:hAnsi="Verdana"/>
          <w:b/>
          <w:snapToGrid w:val="0"/>
          <w:sz w:val="18"/>
          <w:szCs w:val="18"/>
        </w:rPr>
      </w:pPr>
    </w:p>
    <w:p w14:paraId="76BD8155" w14:textId="3704421C" w:rsidR="006320F1" w:rsidRPr="006320F1" w:rsidRDefault="006320F1" w:rsidP="006320F1">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rFonts w:ascii="Verdana" w:eastAsia="Times New Roman" w:hAnsi="Verdana" w:cs="Times New Roman"/>
          <w:sz w:val="18"/>
          <w:szCs w:val="18"/>
        </w:rPr>
      </w:pPr>
      <w:r>
        <w:rPr>
          <w:rFonts w:ascii="Verdana" w:eastAsia="Times New Roman" w:hAnsi="Verdana" w:cs="Times New Roman"/>
          <w:sz w:val="18"/>
          <w:szCs w:val="18"/>
        </w:rPr>
        <w:t xml:space="preserve">Dne  …………… </w:t>
      </w:r>
      <w:r w:rsidR="003E171C">
        <w:rPr>
          <w:rFonts w:ascii="Verdana" w:eastAsia="Times New Roman" w:hAnsi="Verdana" w:cs="Times New Roman"/>
          <w:sz w:val="18"/>
          <w:szCs w:val="18"/>
        </w:rPr>
        <w:t xml:space="preserve">zahájil </w:t>
      </w:r>
      <w:r>
        <w:rPr>
          <w:rFonts w:ascii="Verdana" w:eastAsia="Times New Roman" w:hAnsi="Verdana" w:cs="Times New Roman"/>
          <w:sz w:val="18"/>
          <w:szCs w:val="18"/>
        </w:rPr>
        <w:t>objednatel</w:t>
      </w:r>
      <w:r w:rsidRPr="006320F1">
        <w:rPr>
          <w:rFonts w:ascii="Verdana" w:eastAsia="Times New Roman" w:hAnsi="Verdana" w:cs="Times New Roman"/>
          <w:sz w:val="18"/>
          <w:szCs w:val="18"/>
        </w:rPr>
        <w:t xml:space="preserve"> </w:t>
      </w:r>
      <w:r w:rsidR="003E171C">
        <w:rPr>
          <w:rFonts w:ascii="Verdana" w:eastAsia="Times New Roman" w:hAnsi="Verdana" w:cs="Times New Roman"/>
          <w:sz w:val="18"/>
          <w:szCs w:val="18"/>
        </w:rPr>
        <w:t>odesláním oznámení o zahájení zadávacího řízení k </w:t>
      </w:r>
      <w:r w:rsidR="007618FB">
        <w:rPr>
          <w:rFonts w:ascii="Verdana" w:eastAsia="Times New Roman" w:hAnsi="Verdana" w:cs="Times New Roman"/>
          <w:sz w:val="18"/>
          <w:szCs w:val="18"/>
        </w:rPr>
        <w:t>u</w:t>
      </w:r>
      <w:r w:rsidR="003E171C">
        <w:rPr>
          <w:rFonts w:ascii="Verdana" w:eastAsia="Times New Roman" w:hAnsi="Verdana" w:cs="Times New Roman"/>
          <w:sz w:val="18"/>
          <w:szCs w:val="18"/>
        </w:rPr>
        <w:t>veřejnění ve Věstníku veřejných zakázek</w:t>
      </w:r>
      <w:r w:rsidRPr="006320F1">
        <w:rPr>
          <w:rFonts w:ascii="Verdana" w:eastAsia="Times New Roman" w:hAnsi="Verdana" w:cs="Times New Roman"/>
          <w:sz w:val="18"/>
          <w:szCs w:val="18"/>
        </w:rPr>
        <w:t xml:space="preserve"> pod </w:t>
      </w:r>
      <w:proofErr w:type="spellStart"/>
      <w:r w:rsidRPr="006320F1">
        <w:rPr>
          <w:rFonts w:ascii="Verdana" w:eastAsia="Times New Roman" w:hAnsi="Verdana" w:cs="Times New Roman"/>
          <w:sz w:val="18"/>
          <w:szCs w:val="18"/>
        </w:rPr>
        <w:t>ev.</w:t>
      </w:r>
      <w:r w:rsidR="005F6C0E">
        <w:rPr>
          <w:rFonts w:ascii="Verdana" w:eastAsia="Times New Roman" w:hAnsi="Verdana" w:cs="Times New Roman"/>
          <w:sz w:val="18"/>
          <w:szCs w:val="18"/>
        </w:rPr>
        <w:t>č</w:t>
      </w:r>
      <w:proofErr w:type="spellEnd"/>
      <w:r w:rsidR="005F6C0E">
        <w:rPr>
          <w:rFonts w:ascii="Verdana" w:eastAsia="Times New Roman" w:hAnsi="Verdana" w:cs="Times New Roman"/>
          <w:sz w:val="18"/>
          <w:szCs w:val="18"/>
        </w:rPr>
        <w:t>. …………………</w:t>
      </w:r>
      <w:r w:rsidRPr="006320F1">
        <w:rPr>
          <w:rFonts w:ascii="Verdana" w:eastAsia="Times New Roman" w:hAnsi="Verdana" w:cs="Times New Roman"/>
          <w:sz w:val="18"/>
          <w:szCs w:val="18"/>
        </w:rPr>
        <w:t>otevře</w:t>
      </w:r>
      <w:r>
        <w:rPr>
          <w:rFonts w:ascii="Verdana" w:eastAsia="Times New Roman" w:hAnsi="Verdana" w:cs="Times New Roman"/>
          <w:sz w:val="18"/>
          <w:szCs w:val="18"/>
        </w:rPr>
        <w:t>né zadávací řízení v podlimitním</w:t>
      </w:r>
      <w:r w:rsidRPr="006320F1">
        <w:rPr>
          <w:rFonts w:ascii="Verdana" w:eastAsia="Times New Roman" w:hAnsi="Verdana" w:cs="Times New Roman"/>
          <w:sz w:val="18"/>
          <w:szCs w:val="18"/>
        </w:rPr>
        <w:t xml:space="preserve"> režimu s</w:t>
      </w:r>
      <w:r>
        <w:rPr>
          <w:rFonts w:ascii="Verdana" w:eastAsia="Times New Roman" w:hAnsi="Verdana" w:cs="Times New Roman"/>
          <w:sz w:val="18"/>
          <w:szCs w:val="18"/>
        </w:rPr>
        <w:t xml:space="preserve"> názvem </w:t>
      </w:r>
      <w:r w:rsidRPr="006320F1">
        <w:rPr>
          <w:rFonts w:ascii="Verdana" w:eastAsia="Times New Roman" w:hAnsi="Verdana" w:cs="Times New Roman"/>
          <w:sz w:val="18"/>
          <w:szCs w:val="18"/>
        </w:rPr>
        <w:t>„</w:t>
      </w:r>
      <w:r w:rsidR="00F0558B" w:rsidRPr="00F0558B">
        <w:rPr>
          <w:rFonts w:ascii="Verdana" w:eastAsia="Times New Roman" w:hAnsi="Verdana" w:cs="Times New Roman"/>
          <w:b/>
          <w:sz w:val="18"/>
          <w:szCs w:val="18"/>
        </w:rPr>
        <w:t xml:space="preserve">Komplexní zajištění prezentace značek kvality v rámci veletrhu </w:t>
      </w:r>
      <w:r w:rsidR="0094582A">
        <w:rPr>
          <w:rFonts w:ascii="Verdana" w:eastAsia="Times New Roman" w:hAnsi="Verdana" w:cs="Times New Roman"/>
          <w:b/>
          <w:sz w:val="18"/>
          <w:szCs w:val="18"/>
        </w:rPr>
        <w:t>GW</w:t>
      </w:r>
      <w:r w:rsidR="00F0558B" w:rsidRPr="00F0558B">
        <w:rPr>
          <w:rFonts w:ascii="Verdana" w:eastAsia="Times New Roman" w:hAnsi="Verdana" w:cs="Times New Roman"/>
          <w:b/>
          <w:sz w:val="18"/>
          <w:szCs w:val="18"/>
        </w:rPr>
        <w:t xml:space="preserve"> v roce 202</w:t>
      </w:r>
      <w:r w:rsidR="0069576D">
        <w:rPr>
          <w:rFonts w:ascii="Verdana" w:eastAsia="Times New Roman" w:hAnsi="Verdana" w:cs="Times New Roman"/>
          <w:b/>
          <w:sz w:val="18"/>
          <w:szCs w:val="18"/>
        </w:rPr>
        <w:t>6</w:t>
      </w:r>
      <w:r w:rsidRPr="006320F1">
        <w:rPr>
          <w:rFonts w:ascii="Verdana" w:eastAsia="Times New Roman" w:hAnsi="Verdana" w:cs="Times New Roman"/>
          <w:sz w:val="18"/>
          <w:szCs w:val="18"/>
        </w:rPr>
        <w:t>“. Dne .</w:t>
      </w:r>
      <w:r w:rsidRPr="006320F1">
        <w:rPr>
          <w:rFonts w:ascii="Verdana" w:eastAsia="Times New Roman" w:hAnsi="Verdana" w:cs="Times New Roman"/>
          <w:sz w:val="18"/>
          <w:szCs w:val="18"/>
          <w:highlight w:val="yellow"/>
        </w:rPr>
        <w:t>.. [DOPLNÍ UCHAZEČ]</w:t>
      </w:r>
      <w:r>
        <w:rPr>
          <w:rFonts w:ascii="Verdana" w:eastAsia="Times New Roman" w:hAnsi="Verdana" w:cs="Times New Roman"/>
          <w:sz w:val="18"/>
          <w:szCs w:val="18"/>
        </w:rPr>
        <w:t xml:space="preserve"> podal zhotovitel</w:t>
      </w:r>
      <w:r w:rsidRPr="006320F1">
        <w:rPr>
          <w:rFonts w:ascii="Verdana" w:eastAsia="Times New Roman" w:hAnsi="Verdana" w:cs="Times New Roman"/>
          <w:sz w:val="18"/>
          <w:szCs w:val="18"/>
        </w:rPr>
        <w:t xml:space="preserve"> do otevřeného řízení uvedeného v tomto od</w:t>
      </w:r>
      <w:r>
        <w:rPr>
          <w:rFonts w:ascii="Verdana" w:eastAsia="Times New Roman" w:hAnsi="Verdana" w:cs="Times New Roman"/>
          <w:sz w:val="18"/>
          <w:szCs w:val="18"/>
        </w:rPr>
        <w:t>stavci svou nabídku (dále jen „</w:t>
      </w:r>
      <w:r w:rsidRPr="00CD5C30">
        <w:rPr>
          <w:rFonts w:ascii="Verdana" w:eastAsia="Times New Roman" w:hAnsi="Verdana" w:cs="Times New Roman"/>
          <w:b/>
          <w:sz w:val="18"/>
          <w:szCs w:val="18"/>
        </w:rPr>
        <w:t>nabídka</w:t>
      </w:r>
      <w:r w:rsidRPr="006320F1">
        <w:rPr>
          <w:rFonts w:ascii="Verdana" w:eastAsia="Times New Roman" w:hAnsi="Verdana" w:cs="Times New Roman"/>
          <w:sz w:val="18"/>
          <w:szCs w:val="18"/>
        </w:rPr>
        <w:t>“). V rámci uvedeného zadávacího řízení byla jako nejvhod</w:t>
      </w:r>
      <w:r>
        <w:rPr>
          <w:rFonts w:ascii="Verdana" w:eastAsia="Times New Roman" w:hAnsi="Verdana" w:cs="Times New Roman"/>
          <w:sz w:val="18"/>
          <w:szCs w:val="18"/>
        </w:rPr>
        <w:t>nější vybrána nabídka zhotovitele</w:t>
      </w:r>
      <w:r w:rsidRPr="006320F1">
        <w:rPr>
          <w:rFonts w:ascii="Verdana" w:eastAsia="Times New Roman" w:hAnsi="Verdana" w:cs="Times New Roman"/>
          <w:sz w:val="18"/>
          <w:szCs w:val="18"/>
        </w:rPr>
        <w:t>.</w:t>
      </w:r>
    </w:p>
    <w:p w14:paraId="15E44291" w14:textId="7ECB47BE" w:rsidR="006320F1" w:rsidRDefault="006320F1" w:rsidP="006320F1">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rFonts w:ascii="Verdana" w:eastAsia="Times New Roman" w:hAnsi="Verdana" w:cs="Times New Roman"/>
          <w:sz w:val="18"/>
          <w:szCs w:val="18"/>
        </w:rPr>
      </w:pPr>
      <w:r w:rsidRPr="006320F1">
        <w:rPr>
          <w:rFonts w:ascii="Verdana" w:eastAsia="Times New Roman" w:hAnsi="Verdana" w:cs="Times New Roman"/>
          <w:sz w:val="18"/>
          <w:szCs w:val="18"/>
        </w:rPr>
        <w:t xml:space="preserve">Při výkladu obsahu této </w:t>
      </w:r>
      <w:r w:rsidR="00605207">
        <w:rPr>
          <w:rFonts w:ascii="Verdana" w:eastAsia="Times New Roman" w:hAnsi="Verdana" w:cs="Times New Roman"/>
          <w:sz w:val="18"/>
          <w:szCs w:val="18"/>
        </w:rPr>
        <w:t>smlouvy</w:t>
      </w:r>
      <w:r w:rsidR="00605207" w:rsidRPr="006320F1">
        <w:rPr>
          <w:rFonts w:ascii="Verdana" w:eastAsia="Times New Roman" w:hAnsi="Verdana" w:cs="Times New Roman"/>
          <w:sz w:val="18"/>
          <w:szCs w:val="18"/>
        </w:rPr>
        <w:t xml:space="preserve"> </w:t>
      </w:r>
      <w:r w:rsidRPr="006320F1">
        <w:rPr>
          <w:rFonts w:ascii="Verdana" w:eastAsia="Times New Roman" w:hAnsi="Verdana" w:cs="Times New Roman"/>
          <w:sz w:val="18"/>
          <w:szCs w:val="18"/>
        </w:rPr>
        <w:t xml:space="preserve">budou </w:t>
      </w:r>
      <w:r w:rsidR="007618FB">
        <w:rPr>
          <w:rFonts w:ascii="Verdana" w:eastAsia="Times New Roman" w:hAnsi="Verdana" w:cs="Times New Roman"/>
          <w:sz w:val="18"/>
          <w:szCs w:val="18"/>
        </w:rPr>
        <w:t>s</w:t>
      </w:r>
      <w:r w:rsidR="003E171C">
        <w:rPr>
          <w:rFonts w:ascii="Verdana" w:eastAsia="Times New Roman" w:hAnsi="Verdana" w:cs="Times New Roman"/>
          <w:sz w:val="18"/>
          <w:szCs w:val="18"/>
        </w:rPr>
        <w:t>mluvní s</w:t>
      </w:r>
      <w:r w:rsidRPr="006320F1">
        <w:rPr>
          <w:rFonts w:ascii="Verdana" w:eastAsia="Times New Roman" w:hAnsi="Verdana" w:cs="Times New Roman"/>
          <w:sz w:val="18"/>
          <w:szCs w:val="18"/>
        </w:rPr>
        <w:t xml:space="preserve">trany přihlížet k zadávacím podmínkám vztahujícím se k zadávacímu řízení dle předchozího odstavce, k účelu tohoto zadávacího řízení a dalším úkonům </w:t>
      </w:r>
      <w:r>
        <w:rPr>
          <w:rFonts w:ascii="Verdana" w:eastAsia="Times New Roman" w:hAnsi="Verdana" w:cs="Times New Roman"/>
          <w:sz w:val="18"/>
          <w:szCs w:val="18"/>
        </w:rPr>
        <w:t>s</w:t>
      </w:r>
      <w:r w:rsidRPr="006320F1">
        <w:rPr>
          <w:rFonts w:ascii="Verdana" w:eastAsia="Times New Roman" w:hAnsi="Verdana" w:cs="Times New Roman"/>
          <w:sz w:val="18"/>
          <w:szCs w:val="18"/>
        </w:rPr>
        <w:t xml:space="preserve">tran učiněným dle </w:t>
      </w:r>
      <w:r w:rsidR="007618FB">
        <w:rPr>
          <w:rFonts w:ascii="Verdana" w:eastAsia="Times New Roman" w:hAnsi="Verdana" w:cs="Times New Roman"/>
          <w:sz w:val="18"/>
          <w:szCs w:val="18"/>
        </w:rPr>
        <w:t>ZZVZ</w:t>
      </w:r>
      <w:r w:rsidRPr="006320F1">
        <w:rPr>
          <w:rFonts w:ascii="Verdana" w:eastAsia="Times New Roman" w:hAnsi="Verdana" w:cs="Times New Roman"/>
          <w:sz w:val="18"/>
          <w:szCs w:val="18"/>
        </w:rPr>
        <w:t>, v průběhu zadávacího řízen</w:t>
      </w:r>
      <w:r>
        <w:rPr>
          <w:rFonts w:ascii="Verdana" w:eastAsia="Times New Roman" w:hAnsi="Verdana" w:cs="Times New Roman"/>
          <w:sz w:val="18"/>
          <w:szCs w:val="18"/>
        </w:rPr>
        <w:t>í, jako k relevantnímu jednání stran o obsahu smlouvy</w:t>
      </w:r>
      <w:r w:rsidRPr="006320F1">
        <w:rPr>
          <w:rFonts w:ascii="Verdana" w:eastAsia="Times New Roman" w:hAnsi="Verdana" w:cs="Times New Roman"/>
          <w:sz w:val="18"/>
          <w:szCs w:val="18"/>
        </w:rPr>
        <w:t xml:space="preserve"> před jejím uzavřením. Ustanovení právních předpisů o výkladu právních jednání tím nejsou nijak dotčena. Při určení požadavků na plnění, zejména pokud jde o časový har</w:t>
      </w:r>
      <w:r>
        <w:rPr>
          <w:rFonts w:ascii="Verdana" w:eastAsia="Times New Roman" w:hAnsi="Verdana" w:cs="Times New Roman"/>
          <w:sz w:val="18"/>
          <w:szCs w:val="18"/>
        </w:rPr>
        <w:t>monogram plnění, se přihlíží k n</w:t>
      </w:r>
      <w:r w:rsidRPr="006320F1">
        <w:rPr>
          <w:rFonts w:ascii="Verdana" w:eastAsia="Times New Roman" w:hAnsi="Verdana" w:cs="Times New Roman"/>
          <w:sz w:val="18"/>
          <w:szCs w:val="18"/>
        </w:rPr>
        <w:t xml:space="preserve">abídce </w:t>
      </w:r>
      <w:r>
        <w:rPr>
          <w:rFonts w:ascii="Verdana" w:eastAsia="Times New Roman" w:hAnsi="Verdana" w:cs="Times New Roman"/>
          <w:sz w:val="18"/>
          <w:szCs w:val="18"/>
        </w:rPr>
        <w:t>zhotovitele</w:t>
      </w:r>
      <w:r w:rsidRPr="006320F1">
        <w:rPr>
          <w:rFonts w:ascii="Verdana" w:eastAsia="Times New Roman" w:hAnsi="Verdana" w:cs="Times New Roman"/>
          <w:sz w:val="18"/>
          <w:szCs w:val="18"/>
        </w:rPr>
        <w:t xml:space="preserve"> podané v uvedeném zadávacím řízení, přičemž </w:t>
      </w:r>
      <w:r w:rsidR="00955B01">
        <w:rPr>
          <w:rFonts w:ascii="Verdana" w:eastAsia="Times New Roman" w:hAnsi="Verdana" w:cs="Times New Roman"/>
          <w:sz w:val="18"/>
          <w:szCs w:val="18"/>
        </w:rPr>
        <w:t xml:space="preserve">smluvní </w:t>
      </w:r>
      <w:r>
        <w:rPr>
          <w:rFonts w:ascii="Verdana" w:eastAsia="Times New Roman" w:hAnsi="Verdana" w:cs="Times New Roman"/>
          <w:sz w:val="18"/>
          <w:szCs w:val="18"/>
        </w:rPr>
        <w:t>strany podpisem této smlouvy</w:t>
      </w:r>
      <w:r w:rsidRPr="006320F1">
        <w:rPr>
          <w:rFonts w:ascii="Verdana" w:eastAsia="Times New Roman" w:hAnsi="Verdana" w:cs="Times New Roman"/>
          <w:sz w:val="18"/>
          <w:szCs w:val="18"/>
        </w:rPr>
        <w:t xml:space="preserve"> stvrzují, že jak zadávací podmínky k zadávacímu řízení</w:t>
      </w:r>
      <w:r>
        <w:rPr>
          <w:rFonts w:ascii="Verdana" w:eastAsia="Times New Roman" w:hAnsi="Verdana" w:cs="Times New Roman"/>
          <w:sz w:val="18"/>
          <w:szCs w:val="18"/>
        </w:rPr>
        <w:t xml:space="preserve"> dle předchozího odstavce, tak nabídka zhotovitele</w:t>
      </w:r>
      <w:r w:rsidRPr="006320F1">
        <w:rPr>
          <w:rFonts w:ascii="Verdana" w:eastAsia="Times New Roman" w:hAnsi="Verdana" w:cs="Times New Roman"/>
          <w:sz w:val="18"/>
          <w:szCs w:val="18"/>
        </w:rPr>
        <w:t xml:space="preserve"> v tomto zadávacím řízení jsou jim známy.</w:t>
      </w:r>
      <w:r>
        <w:rPr>
          <w:rFonts w:ascii="Verdana" w:eastAsia="Times New Roman" w:hAnsi="Verdana" w:cs="Times New Roman"/>
          <w:sz w:val="18"/>
          <w:szCs w:val="18"/>
        </w:rPr>
        <w:t xml:space="preserve"> </w:t>
      </w:r>
      <w:r w:rsidRPr="006320F1">
        <w:rPr>
          <w:rFonts w:ascii="Verdana" w:eastAsia="Times New Roman" w:hAnsi="Verdana" w:cs="Times New Roman"/>
          <w:sz w:val="18"/>
          <w:szCs w:val="18"/>
        </w:rPr>
        <w:lastRenderedPageBreak/>
        <w:t>Smluvní strany tímt</w:t>
      </w:r>
      <w:r>
        <w:rPr>
          <w:rFonts w:ascii="Verdana" w:eastAsia="Times New Roman" w:hAnsi="Verdana" w:cs="Times New Roman"/>
          <w:sz w:val="18"/>
          <w:szCs w:val="18"/>
        </w:rPr>
        <w:t>o berou na vědomí, že součástí n</w:t>
      </w:r>
      <w:r w:rsidRPr="006320F1">
        <w:rPr>
          <w:rFonts w:ascii="Verdana" w:eastAsia="Times New Roman" w:hAnsi="Verdana" w:cs="Times New Roman"/>
          <w:sz w:val="18"/>
          <w:szCs w:val="18"/>
        </w:rPr>
        <w:t xml:space="preserve">abídky </w:t>
      </w:r>
      <w:r>
        <w:rPr>
          <w:rFonts w:ascii="Verdana" w:eastAsia="Times New Roman" w:hAnsi="Verdana" w:cs="Times New Roman"/>
          <w:sz w:val="18"/>
          <w:szCs w:val="18"/>
        </w:rPr>
        <w:t>zhotovitele</w:t>
      </w:r>
      <w:r w:rsidRPr="006320F1">
        <w:rPr>
          <w:rFonts w:ascii="Verdana" w:eastAsia="Times New Roman" w:hAnsi="Verdana" w:cs="Times New Roman"/>
          <w:sz w:val="18"/>
          <w:szCs w:val="18"/>
        </w:rPr>
        <w:t xml:space="preserve"> je ukázkový návrh realizace plně</w:t>
      </w:r>
      <w:r>
        <w:rPr>
          <w:rFonts w:ascii="Verdana" w:eastAsia="Times New Roman" w:hAnsi="Verdana" w:cs="Times New Roman"/>
          <w:sz w:val="18"/>
          <w:szCs w:val="18"/>
        </w:rPr>
        <w:t>ní dle této smlouvy</w:t>
      </w:r>
      <w:r w:rsidRPr="006320F1">
        <w:rPr>
          <w:rFonts w:ascii="Verdana" w:eastAsia="Times New Roman" w:hAnsi="Verdana" w:cs="Times New Roman"/>
          <w:sz w:val="18"/>
          <w:szCs w:val="18"/>
        </w:rPr>
        <w:t xml:space="preserve">, přičemž skutečná realizace může být od tohoto ukázkového návrhu rozdílná.  </w:t>
      </w:r>
    </w:p>
    <w:p w14:paraId="578C3A42" w14:textId="77777777" w:rsidR="00024651" w:rsidRPr="006320F1" w:rsidRDefault="00024651" w:rsidP="006320F1">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rFonts w:ascii="Verdana" w:eastAsia="Times New Roman" w:hAnsi="Verdana" w:cs="Times New Roman"/>
          <w:sz w:val="18"/>
          <w:szCs w:val="18"/>
        </w:rPr>
      </w:pPr>
    </w:p>
    <w:p w14:paraId="12477550" w14:textId="77777777" w:rsidR="007C5E14" w:rsidRPr="00020797" w:rsidRDefault="007C5E14" w:rsidP="007D151B">
      <w:pPr>
        <w:spacing w:after="0" w:line="240" w:lineRule="auto"/>
        <w:jc w:val="center"/>
        <w:rPr>
          <w:rFonts w:ascii="Verdana" w:hAnsi="Verdana"/>
          <w:b/>
          <w:snapToGrid w:val="0"/>
          <w:sz w:val="18"/>
          <w:szCs w:val="18"/>
        </w:rPr>
      </w:pPr>
      <w:r w:rsidRPr="00020797">
        <w:rPr>
          <w:rFonts w:ascii="Verdana" w:hAnsi="Verdana"/>
          <w:b/>
          <w:snapToGrid w:val="0"/>
          <w:sz w:val="18"/>
          <w:szCs w:val="18"/>
        </w:rPr>
        <w:t>Čl. I</w:t>
      </w:r>
    </w:p>
    <w:p w14:paraId="5A6C344F" w14:textId="41DF6771" w:rsidR="007C5E14" w:rsidRPr="00020797" w:rsidRDefault="007C5E14" w:rsidP="007D151B">
      <w:pPr>
        <w:spacing w:after="0" w:line="240" w:lineRule="auto"/>
        <w:jc w:val="center"/>
        <w:rPr>
          <w:rFonts w:ascii="Verdana" w:hAnsi="Verdana"/>
          <w:b/>
          <w:snapToGrid w:val="0"/>
          <w:sz w:val="18"/>
          <w:szCs w:val="18"/>
        </w:rPr>
      </w:pPr>
      <w:r w:rsidRPr="00020797">
        <w:rPr>
          <w:rFonts w:ascii="Verdana" w:hAnsi="Verdana"/>
          <w:b/>
          <w:snapToGrid w:val="0"/>
          <w:sz w:val="18"/>
          <w:szCs w:val="18"/>
        </w:rPr>
        <w:t xml:space="preserve">Předmět </w:t>
      </w:r>
      <w:r w:rsidR="003E171C">
        <w:rPr>
          <w:rFonts w:ascii="Verdana" w:hAnsi="Verdana"/>
          <w:b/>
          <w:snapToGrid w:val="0"/>
          <w:sz w:val="18"/>
          <w:szCs w:val="18"/>
        </w:rPr>
        <w:t xml:space="preserve">a účel </w:t>
      </w:r>
      <w:r w:rsidRPr="00020797">
        <w:rPr>
          <w:rFonts w:ascii="Verdana" w:hAnsi="Verdana"/>
          <w:b/>
          <w:snapToGrid w:val="0"/>
          <w:sz w:val="18"/>
          <w:szCs w:val="18"/>
        </w:rPr>
        <w:t>smlouvy</w:t>
      </w:r>
    </w:p>
    <w:p w14:paraId="041FA806" w14:textId="77777777" w:rsidR="004A387C" w:rsidRPr="00020797" w:rsidRDefault="004A387C" w:rsidP="007D151B">
      <w:pPr>
        <w:spacing w:after="0" w:line="240" w:lineRule="auto"/>
        <w:jc w:val="center"/>
        <w:rPr>
          <w:rFonts w:ascii="Verdana" w:hAnsi="Verdana"/>
          <w:b/>
          <w:snapToGrid w:val="0"/>
          <w:sz w:val="18"/>
          <w:szCs w:val="18"/>
        </w:rPr>
      </w:pPr>
    </w:p>
    <w:p w14:paraId="6FC24441" w14:textId="0599D31D" w:rsidR="00C87F4A" w:rsidRPr="000A4B31" w:rsidRDefault="007C5E14" w:rsidP="000A4B31">
      <w:pPr>
        <w:pStyle w:val="Odstavecseseznamem"/>
        <w:numPr>
          <w:ilvl w:val="0"/>
          <w:numId w:val="1"/>
        </w:numPr>
        <w:tabs>
          <w:tab w:val="clear" w:pos="720"/>
          <w:tab w:val="num" w:pos="360"/>
        </w:tabs>
        <w:spacing w:after="0"/>
        <w:ind w:left="360"/>
        <w:jc w:val="both"/>
        <w:rPr>
          <w:rFonts w:ascii="Verdana" w:hAnsi="Verdana"/>
          <w:sz w:val="18"/>
          <w:szCs w:val="18"/>
        </w:rPr>
      </w:pPr>
      <w:r w:rsidRPr="000A4B31">
        <w:rPr>
          <w:rFonts w:ascii="Verdana" w:hAnsi="Verdana"/>
          <w:sz w:val="18"/>
          <w:szCs w:val="18"/>
        </w:rPr>
        <w:t xml:space="preserve">Předmětem smlouvy je závazek </w:t>
      </w:r>
      <w:r w:rsidR="00147B9A" w:rsidRPr="000A4B31">
        <w:rPr>
          <w:rFonts w:ascii="Verdana" w:hAnsi="Verdana"/>
          <w:sz w:val="18"/>
          <w:szCs w:val="18"/>
        </w:rPr>
        <w:t xml:space="preserve">zhotovitele </w:t>
      </w:r>
      <w:r w:rsidR="00E41BA3" w:rsidRPr="000A4B31">
        <w:rPr>
          <w:rFonts w:ascii="Verdana" w:hAnsi="Verdana"/>
          <w:sz w:val="18"/>
          <w:szCs w:val="18"/>
        </w:rPr>
        <w:t>zajistit pro objednatele</w:t>
      </w:r>
      <w:r w:rsidR="00147B9A" w:rsidRPr="000A4B31">
        <w:rPr>
          <w:rFonts w:ascii="Verdana" w:hAnsi="Verdana"/>
          <w:sz w:val="18"/>
          <w:szCs w:val="18"/>
        </w:rPr>
        <w:t xml:space="preserve"> </w:t>
      </w:r>
      <w:r w:rsidR="00C87F4A" w:rsidRPr="000A4B31">
        <w:rPr>
          <w:rFonts w:ascii="Verdana" w:hAnsi="Verdana"/>
          <w:sz w:val="18"/>
          <w:szCs w:val="18"/>
        </w:rPr>
        <w:t xml:space="preserve">v souladu s  nabídkou učiněnou v zadávacím řízení dle specifikace uvedené </w:t>
      </w:r>
      <w:r w:rsidR="00FF6D5F" w:rsidRPr="000A4B31">
        <w:rPr>
          <w:rFonts w:ascii="Verdana" w:hAnsi="Verdana"/>
          <w:sz w:val="18"/>
          <w:szCs w:val="18"/>
        </w:rPr>
        <w:t>p</w:t>
      </w:r>
      <w:r w:rsidR="00C87F4A" w:rsidRPr="000A4B31">
        <w:rPr>
          <w:rFonts w:ascii="Verdana" w:hAnsi="Verdana"/>
          <w:sz w:val="18"/>
          <w:szCs w:val="18"/>
        </w:rPr>
        <w:t>říloze č. 1. této smlouvy poskytnutí komplexních expozičních služeb (</w:t>
      </w:r>
      <w:r w:rsidR="00223187" w:rsidRPr="000A4B31">
        <w:rPr>
          <w:rFonts w:ascii="Verdana" w:hAnsi="Verdana"/>
          <w:sz w:val="18"/>
          <w:szCs w:val="18"/>
        </w:rPr>
        <w:t xml:space="preserve">zejména </w:t>
      </w:r>
      <w:r w:rsidR="008172A9" w:rsidRPr="000A4B31">
        <w:rPr>
          <w:rFonts w:ascii="Verdana" w:hAnsi="Verdana"/>
          <w:sz w:val="18"/>
          <w:szCs w:val="18"/>
        </w:rPr>
        <w:t xml:space="preserve">nákup plochy a </w:t>
      </w:r>
      <w:r w:rsidR="00223187" w:rsidRPr="000A4B31">
        <w:rPr>
          <w:rFonts w:ascii="Verdana" w:hAnsi="Verdana"/>
          <w:sz w:val="18"/>
          <w:szCs w:val="18"/>
        </w:rPr>
        <w:t>zhotov</w:t>
      </w:r>
      <w:r w:rsidR="003E171C" w:rsidRPr="000A4B31">
        <w:rPr>
          <w:rFonts w:ascii="Verdana" w:hAnsi="Verdana"/>
          <w:sz w:val="18"/>
          <w:szCs w:val="18"/>
        </w:rPr>
        <w:t>ení</w:t>
      </w:r>
      <w:r w:rsidR="00223187" w:rsidRPr="000A4B31">
        <w:rPr>
          <w:rFonts w:ascii="Verdana" w:hAnsi="Verdana"/>
          <w:sz w:val="18"/>
          <w:szCs w:val="18"/>
        </w:rPr>
        <w:t xml:space="preserve"> </w:t>
      </w:r>
      <w:r w:rsidR="00C87F4A" w:rsidRPr="000A4B31">
        <w:rPr>
          <w:rFonts w:ascii="Verdana" w:hAnsi="Verdana"/>
          <w:sz w:val="18"/>
          <w:szCs w:val="18"/>
        </w:rPr>
        <w:t>architektonick</w:t>
      </w:r>
      <w:r w:rsidR="00D9383B" w:rsidRPr="000A4B31">
        <w:rPr>
          <w:rFonts w:ascii="Verdana" w:hAnsi="Verdana"/>
          <w:sz w:val="18"/>
          <w:szCs w:val="18"/>
        </w:rPr>
        <w:t>ého</w:t>
      </w:r>
      <w:r w:rsidR="00C87F4A" w:rsidRPr="000A4B31">
        <w:rPr>
          <w:rFonts w:ascii="Verdana" w:hAnsi="Verdana"/>
          <w:sz w:val="18"/>
          <w:szCs w:val="18"/>
        </w:rPr>
        <w:t xml:space="preserve"> návrh</w:t>
      </w:r>
      <w:r w:rsidR="00D9383B" w:rsidRPr="000A4B31">
        <w:rPr>
          <w:rFonts w:ascii="Verdana" w:hAnsi="Verdana"/>
          <w:sz w:val="18"/>
          <w:szCs w:val="18"/>
        </w:rPr>
        <w:t>u</w:t>
      </w:r>
      <w:r w:rsidR="00223187" w:rsidRPr="000A4B31">
        <w:rPr>
          <w:rFonts w:ascii="Verdana" w:hAnsi="Verdana"/>
          <w:sz w:val="18"/>
          <w:szCs w:val="18"/>
        </w:rPr>
        <w:t xml:space="preserve"> stánk</w:t>
      </w:r>
      <w:r w:rsidR="008F7954" w:rsidRPr="001A7282">
        <w:rPr>
          <w:rFonts w:ascii="Verdana" w:hAnsi="Verdana"/>
          <w:bCs/>
          <w:sz w:val="18"/>
          <w:szCs w:val="18"/>
        </w:rPr>
        <w:t>ů</w:t>
      </w:r>
      <w:r w:rsidR="00C87F4A" w:rsidRPr="000A4B31">
        <w:rPr>
          <w:rFonts w:ascii="Verdana" w:hAnsi="Verdana"/>
          <w:sz w:val="18"/>
          <w:szCs w:val="18"/>
        </w:rPr>
        <w:t xml:space="preserve">, </w:t>
      </w:r>
      <w:r w:rsidR="00223187" w:rsidRPr="000A4B31">
        <w:rPr>
          <w:rFonts w:ascii="Verdana" w:hAnsi="Verdana"/>
          <w:sz w:val="18"/>
          <w:szCs w:val="18"/>
        </w:rPr>
        <w:t>pro</w:t>
      </w:r>
      <w:r w:rsidR="003E171C" w:rsidRPr="000A4B31">
        <w:rPr>
          <w:rFonts w:ascii="Verdana" w:hAnsi="Verdana"/>
          <w:sz w:val="18"/>
          <w:szCs w:val="18"/>
        </w:rPr>
        <w:t>vedení výroby</w:t>
      </w:r>
      <w:r w:rsidR="00223187" w:rsidRPr="000A4B31">
        <w:rPr>
          <w:rFonts w:ascii="Verdana" w:hAnsi="Verdana"/>
          <w:sz w:val="18"/>
          <w:szCs w:val="18"/>
        </w:rPr>
        <w:t>, montáž</w:t>
      </w:r>
      <w:r w:rsidR="003E171C" w:rsidRPr="000A4B31">
        <w:rPr>
          <w:rFonts w:ascii="Verdana" w:hAnsi="Verdana"/>
          <w:sz w:val="18"/>
          <w:szCs w:val="18"/>
        </w:rPr>
        <w:t>e</w:t>
      </w:r>
      <w:r w:rsidR="00223187" w:rsidRPr="000A4B31">
        <w:rPr>
          <w:rFonts w:ascii="Verdana" w:hAnsi="Verdana"/>
          <w:sz w:val="18"/>
          <w:szCs w:val="18"/>
        </w:rPr>
        <w:t xml:space="preserve"> a demontáž</w:t>
      </w:r>
      <w:r w:rsidR="003E171C" w:rsidRPr="000A4B31">
        <w:rPr>
          <w:rFonts w:ascii="Verdana" w:hAnsi="Verdana"/>
          <w:sz w:val="18"/>
          <w:szCs w:val="18"/>
        </w:rPr>
        <w:t>e</w:t>
      </w:r>
      <w:r w:rsidR="00223187" w:rsidRPr="000A4B31">
        <w:rPr>
          <w:rFonts w:ascii="Verdana" w:hAnsi="Verdana"/>
          <w:sz w:val="18"/>
          <w:szCs w:val="18"/>
        </w:rPr>
        <w:t xml:space="preserve"> výstavní</w:t>
      </w:r>
      <w:r w:rsidR="003E171C" w:rsidRPr="000A4B31">
        <w:rPr>
          <w:rFonts w:ascii="Verdana" w:hAnsi="Verdana"/>
          <w:sz w:val="18"/>
          <w:szCs w:val="18"/>
        </w:rPr>
        <w:t xml:space="preserve"> expozic</w:t>
      </w:r>
      <w:r w:rsidR="00D9383B" w:rsidRPr="000A4B31">
        <w:rPr>
          <w:rFonts w:ascii="Verdana" w:hAnsi="Verdana"/>
          <w:sz w:val="18"/>
          <w:szCs w:val="18"/>
        </w:rPr>
        <w:t>e</w:t>
      </w:r>
      <w:r w:rsidR="00223187" w:rsidRPr="000A4B31">
        <w:rPr>
          <w:rFonts w:ascii="Verdana" w:hAnsi="Verdana"/>
          <w:sz w:val="18"/>
          <w:szCs w:val="18"/>
        </w:rPr>
        <w:t xml:space="preserve"> </w:t>
      </w:r>
      <w:r w:rsidR="00C87F4A" w:rsidRPr="000A4B31">
        <w:rPr>
          <w:rFonts w:ascii="Verdana" w:hAnsi="Verdana"/>
          <w:sz w:val="18"/>
          <w:szCs w:val="18"/>
        </w:rPr>
        <w:t xml:space="preserve">a veškerých </w:t>
      </w:r>
      <w:r w:rsidR="00223187" w:rsidRPr="000A4B31">
        <w:rPr>
          <w:rFonts w:ascii="Verdana" w:hAnsi="Verdana"/>
          <w:sz w:val="18"/>
          <w:szCs w:val="18"/>
        </w:rPr>
        <w:t xml:space="preserve">dalších </w:t>
      </w:r>
      <w:r w:rsidR="00C87F4A" w:rsidRPr="000A4B31">
        <w:rPr>
          <w:rFonts w:ascii="Verdana" w:hAnsi="Verdana"/>
          <w:sz w:val="18"/>
          <w:szCs w:val="18"/>
        </w:rPr>
        <w:t>souvisejících služeb</w:t>
      </w:r>
      <w:r w:rsidR="00A67149" w:rsidRPr="000A4B31">
        <w:rPr>
          <w:rFonts w:ascii="Verdana" w:hAnsi="Verdana"/>
          <w:sz w:val="18"/>
          <w:szCs w:val="18"/>
        </w:rPr>
        <w:t xml:space="preserve"> souvisejících s provozem expozice a ostatních služeb</w:t>
      </w:r>
      <w:r w:rsidR="00223187" w:rsidRPr="000A4B31">
        <w:rPr>
          <w:rFonts w:ascii="Verdana" w:hAnsi="Verdana"/>
          <w:sz w:val="18"/>
          <w:szCs w:val="18"/>
        </w:rPr>
        <w:t xml:space="preserve"> uvedených v této smlouvě</w:t>
      </w:r>
      <w:r w:rsidR="00A67149" w:rsidRPr="000A4B31">
        <w:rPr>
          <w:rFonts w:ascii="Verdana" w:hAnsi="Verdana"/>
          <w:sz w:val="18"/>
          <w:szCs w:val="18"/>
        </w:rPr>
        <w:t xml:space="preserve">) </w:t>
      </w:r>
      <w:r w:rsidR="00C87F4A" w:rsidRPr="000A4B31">
        <w:rPr>
          <w:rFonts w:ascii="Verdana" w:hAnsi="Verdana"/>
          <w:sz w:val="18"/>
          <w:szCs w:val="18"/>
        </w:rPr>
        <w:t xml:space="preserve">směřujících ke komunikační podpoře kvalitních potravin </w:t>
      </w:r>
      <w:r w:rsidR="00223187" w:rsidRPr="000A4B31">
        <w:rPr>
          <w:rFonts w:ascii="Verdana" w:hAnsi="Verdana"/>
          <w:sz w:val="18"/>
          <w:szCs w:val="18"/>
        </w:rPr>
        <w:t xml:space="preserve">na </w:t>
      </w:r>
      <w:r w:rsidR="00D9383B" w:rsidRPr="000A4B31">
        <w:rPr>
          <w:rFonts w:ascii="Verdana" w:hAnsi="Verdana"/>
          <w:sz w:val="18"/>
          <w:szCs w:val="18"/>
        </w:rPr>
        <w:t>zahraničním</w:t>
      </w:r>
      <w:r w:rsidR="008172A9" w:rsidRPr="000A4B31">
        <w:rPr>
          <w:rFonts w:ascii="Verdana" w:hAnsi="Verdana"/>
          <w:sz w:val="18"/>
          <w:szCs w:val="18"/>
        </w:rPr>
        <w:t xml:space="preserve"> </w:t>
      </w:r>
      <w:r w:rsidR="00C87F4A" w:rsidRPr="000A4B31">
        <w:rPr>
          <w:rFonts w:ascii="Verdana" w:hAnsi="Verdana"/>
          <w:sz w:val="18"/>
          <w:szCs w:val="18"/>
        </w:rPr>
        <w:t>veletr</w:t>
      </w:r>
      <w:r w:rsidR="00D9383B" w:rsidRPr="000A4B31">
        <w:rPr>
          <w:rFonts w:ascii="Verdana" w:hAnsi="Verdana"/>
          <w:sz w:val="18"/>
          <w:szCs w:val="18"/>
        </w:rPr>
        <w:t>hu</w:t>
      </w:r>
      <w:r w:rsidR="008F7954" w:rsidRPr="000A4B31">
        <w:rPr>
          <w:rFonts w:ascii="Verdana" w:hAnsi="Verdana"/>
          <w:b/>
          <w:sz w:val="18"/>
          <w:szCs w:val="18"/>
        </w:rPr>
        <w:t xml:space="preserve"> </w:t>
      </w:r>
      <w:proofErr w:type="spellStart"/>
      <w:r w:rsidR="008F7954" w:rsidRPr="000A4B31">
        <w:rPr>
          <w:rFonts w:ascii="Verdana" w:eastAsia="Times New Roman" w:hAnsi="Verdana" w:cs="Times New Roman"/>
          <w:sz w:val="18"/>
          <w:szCs w:val="18"/>
        </w:rPr>
        <w:t>Grüne</w:t>
      </w:r>
      <w:proofErr w:type="spellEnd"/>
      <w:r w:rsidR="008F7954" w:rsidRPr="000A4B31">
        <w:rPr>
          <w:rFonts w:ascii="Verdana" w:eastAsia="Times New Roman" w:hAnsi="Verdana" w:cs="Times New Roman"/>
          <w:sz w:val="18"/>
          <w:szCs w:val="18"/>
        </w:rPr>
        <w:t xml:space="preserve"> </w:t>
      </w:r>
      <w:proofErr w:type="spellStart"/>
      <w:r w:rsidR="008F7954" w:rsidRPr="000A4B31">
        <w:rPr>
          <w:rFonts w:ascii="Verdana" w:eastAsia="Times New Roman" w:hAnsi="Verdana" w:cs="Times New Roman"/>
          <w:sz w:val="18"/>
          <w:szCs w:val="18"/>
        </w:rPr>
        <w:t>Woche</w:t>
      </w:r>
      <w:proofErr w:type="spellEnd"/>
      <w:r w:rsidR="003C16DD" w:rsidRPr="000A4B31">
        <w:rPr>
          <w:rFonts w:ascii="Verdana" w:eastAsia="Times New Roman" w:hAnsi="Verdana" w:cs="Times New Roman"/>
          <w:sz w:val="18"/>
          <w:szCs w:val="18"/>
        </w:rPr>
        <w:t xml:space="preserve"> (</w:t>
      </w:r>
      <w:proofErr w:type="spellStart"/>
      <w:r w:rsidR="003C16DD" w:rsidRPr="000A4B31">
        <w:rPr>
          <w:rFonts w:ascii="Verdana" w:eastAsia="Times New Roman" w:hAnsi="Verdana" w:cs="Times New Roman"/>
          <w:sz w:val="18"/>
          <w:szCs w:val="18"/>
        </w:rPr>
        <w:t>Messe</w:t>
      </w:r>
      <w:proofErr w:type="spellEnd"/>
      <w:r w:rsidR="003C16DD" w:rsidRPr="000A4B31">
        <w:rPr>
          <w:rFonts w:ascii="Verdana" w:eastAsia="Times New Roman" w:hAnsi="Verdana" w:cs="Times New Roman"/>
          <w:sz w:val="18"/>
          <w:szCs w:val="18"/>
        </w:rPr>
        <w:t xml:space="preserve"> </w:t>
      </w:r>
      <w:proofErr w:type="spellStart"/>
      <w:r w:rsidR="003C16DD" w:rsidRPr="000A4B31">
        <w:rPr>
          <w:rFonts w:ascii="Verdana" w:eastAsia="Times New Roman" w:hAnsi="Verdana" w:cs="Times New Roman"/>
          <w:sz w:val="18"/>
          <w:szCs w:val="18"/>
        </w:rPr>
        <w:t>Berlin</w:t>
      </w:r>
      <w:proofErr w:type="spellEnd"/>
      <w:r w:rsidR="003C16DD" w:rsidRPr="000A4B31">
        <w:rPr>
          <w:rFonts w:ascii="Verdana" w:eastAsia="Times New Roman" w:hAnsi="Verdana" w:cs="Times New Roman"/>
          <w:sz w:val="18"/>
          <w:szCs w:val="18"/>
        </w:rPr>
        <w:t xml:space="preserve"> </w:t>
      </w:r>
      <w:proofErr w:type="spellStart"/>
      <w:r w:rsidR="003C16DD" w:rsidRPr="000A4B31">
        <w:rPr>
          <w:rFonts w:ascii="Verdana" w:eastAsia="Times New Roman" w:hAnsi="Verdana" w:cs="Times New Roman"/>
          <w:sz w:val="18"/>
          <w:szCs w:val="18"/>
        </w:rPr>
        <w:t>GmbH</w:t>
      </w:r>
      <w:proofErr w:type="spellEnd"/>
      <w:r w:rsidR="00CE04FF">
        <w:rPr>
          <w:rFonts w:ascii="Verdana" w:eastAsia="Times New Roman" w:hAnsi="Verdana" w:cs="Times New Roman"/>
          <w:sz w:val="18"/>
          <w:szCs w:val="18"/>
        </w:rPr>
        <w:t xml:space="preserve"> </w:t>
      </w:r>
      <w:proofErr w:type="spellStart"/>
      <w:r w:rsidR="003C16DD" w:rsidRPr="000A4B31">
        <w:rPr>
          <w:rFonts w:ascii="Verdana" w:eastAsia="Times New Roman" w:hAnsi="Verdana" w:cs="Times New Roman"/>
          <w:sz w:val="18"/>
          <w:szCs w:val="18"/>
        </w:rPr>
        <w:t>Messedamm</w:t>
      </w:r>
      <w:proofErr w:type="spellEnd"/>
      <w:r w:rsidR="006557E6" w:rsidRPr="000A4B31">
        <w:rPr>
          <w:rFonts w:ascii="Verdana" w:eastAsia="Times New Roman" w:hAnsi="Verdana" w:cs="Times New Roman"/>
          <w:sz w:val="18"/>
          <w:szCs w:val="18"/>
        </w:rPr>
        <w:t xml:space="preserve"> </w:t>
      </w:r>
      <w:r w:rsidR="003C16DD" w:rsidRPr="000A4B31">
        <w:rPr>
          <w:rFonts w:ascii="Verdana" w:eastAsia="Times New Roman" w:hAnsi="Verdana" w:cs="Times New Roman"/>
          <w:sz w:val="18"/>
          <w:szCs w:val="18"/>
        </w:rPr>
        <w:t>22</w:t>
      </w:r>
      <w:r w:rsidR="006557E6" w:rsidRPr="000A4B31">
        <w:rPr>
          <w:rFonts w:ascii="Verdana" w:eastAsia="Times New Roman" w:hAnsi="Verdana" w:cs="Times New Roman"/>
          <w:sz w:val="18"/>
          <w:szCs w:val="18"/>
        </w:rPr>
        <w:t xml:space="preserve">, </w:t>
      </w:r>
      <w:r w:rsidR="003C16DD" w:rsidRPr="000A4B31">
        <w:rPr>
          <w:rFonts w:ascii="Verdana" w:eastAsia="Times New Roman" w:hAnsi="Verdana" w:cs="Times New Roman"/>
          <w:sz w:val="18"/>
          <w:szCs w:val="18"/>
        </w:rPr>
        <w:t xml:space="preserve">14055 </w:t>
      </w:r>
      <w:proofErr w:type="spellStart"/>
      <w:r w:rsidR="003C16DD" w:rsidRPr="000A4B31">
        <w:rPr>
          <w:rFonts w:ascii="Verdana" w:eastAsia="Times New Roman" w:hAnsi="Verdana" w:cs="Times New Roman"/>
          <w:sz w:val="18"/>
          <w:szCs w:val="18"/>
        </w:rPr>
        <w:t>Berlin</w:t>
      </w:r>
      <w:proofErr w:type="spellEnd"/>
      <w:r w:rsidR="000A4B31" w:rsidRPr="000A4B31">
        <w:rPr>
          <w:rFonts w:ascii="Verdana" w:eastAsia="Times New Roman" w:hAnsi="Verdana" w:cs="Times New Roman"/>
          <w:sz w:val="18"/>
          <w:szCs w:val="18"/>
        </w:rPr>
        <w:t xml:space="preserve">) </w:t>
      </w:r>
      <w:r w:rsidR="008F7954" w:rsidRPr="000A4B31">
        <w:rPr>
          <w:rFonts w:ascii="Verdana" w:eastAsia="Times New Roman" w:hAnsi="Verdana" w:cs="Times New Roman"/>
          <w:sz w:val="18"/>
          <w:szCs w:val="18"/>
        </w:rPr>
        <w:t xml:space="preserve">(dále jen </w:t>
      </w:r>
      <w:r w:rsidR="00405692">
        <w:rPr>
          <w:rFonts w:ascii="Verdana" w:eastAsia="Times New Roman" w:hAnsi="Verdana" w:cs="Times New Roman"/>
          <w:sz w:val="18"/>
          <w:szCs w:val="18"/>
        </w:rPr>
        <w:t>„</w:t>
      </w:r>
      <w:r w:rsidR="0094582A">
        <w:rPr>
          <w:rFonts w:ascii="Verdana" w:eastAsia="Times New Roman" w:hAnsi="Verdana" w:cs="Times New Roman"/>
          <w:sz w:val="18"/>
          <w:szCs w:val="18"/>
        </w:rPr>
        <w:t>GW</w:t>
      </w:r>
      <w:r w:rsidR="00405692">
        <w:rPr>
          <w:rFonts w:ascii="Verdana" w:eastAsia="Times New Roman" w:hAnsi="Verdana" w:cs="Times New Roman"/>
          <w:sz w:val="18"/>
          <w:szCs w:val="18"/>
        </w:rPr>
        <w:t>“</w:t>
      </w:r>
      <w:r w:rsidR="008F7954" w:rsidRPr="000A4B31">
        <w:rPr>
          <w:rFonts w:ascii="Verdana" w:eastAsia="Times New Roman" w:hAnsi="Verdana" w:cs="Times New Roman"/>
          <w:sz w:val="18"/>
          <w:szCs w:val="18"/>
        </w:rPr>
        <w:t>) v</w:t>
      </w:r>
      <w:r w:rsidR="004D553C" w:rsidRPr="000A4B31">
        <w:rPr>
          <w:rFonts w:ascii="Verdana" w:eastAsia="Times New Roman" w:hAnsi="Verdana" w:cs="Times New Roman"/>
          <w:sz w:val="18"/>
          <w:szCs w:val="18"/>
        </w:rPr>
        <w:t>e Spolkové republice Německo</w:t>
      </w:r>
      <w:r w:rsidR="000A4B31" w:rsidRPr="000A4B31">
        <w:rPr>
          <w:rFonts w:ascii="Verdana" w:eastAsia="Times New Roman" w:hAnsi="Verdana" w:cs="Times New Roman"/>
          <w:sz w:val="18"/>
          <w:szCs w:val="18"/>
        </w:rPr>
        <w:t xml:space="preserve"> </w:t>
      </w:r>
      <w:r w:rsidR="008F7954" w:rsidRPr="000A4B31">
        <w:rPr>
          <w:rFonts w:ascii="Verdana" w:eastAsia="Times New Roman" w:hAnsi="Verdana" w:cs="Times New Roman"/>
          <w:sz w:val="18"/>
          <w:szCs w:val="18"/>
        </w:rPr>
        <w:t>v termínu 1</w:t>
      </w:r>
      <w:r w:rsidR="00F90D7E" w:rsidRPr="000A4B31">
        <w:rPr>
          <w:rFonts w:ascii="Verdana" w:eastAsia="Times New Roman" w:hAnsi="Verdana" w:cs="Times New Roman"/>
          <w:sz w:val="18"/>
          <w:szCs w:val="18"/>
        </w:rPr>
        <w:t>6</w:t>
      </w:r>
      <w:r w:rsidR="008F7954" w:rsidRPr="000A4B31">
        <w:rPr>
          <w:rFonts w:ascii="Verdana" w:eastAsia="Times New Roman" w:hAnsi="Verdana" w:cs="Times New Roman"/>
          <w:sz w:val="18"/>
          <w:szCs w:val="18"/>
        </w:rPr>
        <w:t>. – 2</w:t>
      </w:r>
      <w:r w:rsidR="00F90D7E" w:rsidRPr="000A4B31">
        <w:rPr>
          <w:rFonts w:ascii="Verdana" w:eastAsia="Times New Roman" w:hAnsi="Verdana" w:cs="Times New Roman"/>
          <w:sz w:val="18"/>
          <w:szCs w:val="18"/>
        </w:rPr>
        <w:t>5</w:t>
      </w:r>
      <w:r w:rsidR="008F7954" w:rsidRPr="000A4B31">
        <w:rPr>
          <w:rFonts w:ascii="Verdana" w:eastAsia="Times New Roman" w:hAnsi="Verdana" w:cs="Times New Roman"/>
          <w:sz w:val="18"/>
          <w:szCs w:val="18"/>
        </w:rPr>
        <w:t>. 1. 202</w:t>
      </w:r>
      <w:r w:rsidR="005B26B9" w:rsidRPr="000A4B31">
        <w:rPr>
          <w:rFonts w:ascii="Verdana" w:eastAsia="Times New Roman" w:hAnsi="Verdana" w:cs="Times New Roman"/>
          <w:sz w:val="18"/>
          <w:szCs w:val="18"/>
        </w:rPr>
        <w:t>6</w:t>
      </w:r>
      <w:r w:rsidR="008F7954" w:rsidRPr="000A4B31">
        <w:rPr>
          <w:rFonts w:ascii="Verdana" w:eastAsia="Times New Roman" w:hAnsi="Verdana" w:cs="Times New Roman"/>
          <w:sz w:val="18"/>
          <w:szCs w:val="18"/>
        </w:rPr>
        <w:t xml:space="preserve">  </w:t>
      </w:r>
      <w:r w:rsidR="00223187" w:rsidRPr="000A4B31">
        <w:rPr>
          <w:rFonts w:ascii="Verdana" w:hAnsi="Verdana"/>
          <w:sz w:val="18"/>
          <w:szCs w:val="18"/>
        </w:rPr>
        <w:t>(dále též jako „dílo“</w:t>
      </w:r>
      <w:r w:rsidR="00756F5D" w:rsidRPr="000A4B31">
        <w:rPr>
          <w:rFonts w:ascii="Verdana" w:hAnsi="Verdana"/>
          <w:sz w:val="18"/>
          <w:szCs w:val="18"/>
        </w:rPr>
        <w:t xml:space="preserve"> nebo „plnění“</w:t>
      </w:r>
      <w:r w:rsidR="00223187" w:rsidRPr="000A4B31">
        <w:rPr>
          <w:rFonts w:ascii="Verdana" w:hAnsi="Verdana"/>
          <w:sz w:val="18"/>
          <w:szCs w:val="18"/>
        </w:rPr>
        <w:t>)</w:t>
      </w:r>
      <w:r w:rsidR="00861EC0" w:rsidRPr="000A4B31">
        <w:rPr>
          <w:rFonts w:ascii="Verdana" w:hAnsi="Verdana"/>
          <w:sz w:val="18"/>
          <w:szCs w:val="18"/>
        </w:rPr>
        <w:t>.</w:t>
      </w:r>
    </w:p>
    <w:p w14:paraId="69383FA1" w14:textId="77777777" w:rsidR="00A8732F" w:rsidRPr="00020797" w:rsidRDefault="00A8732F" w:rsidP="003940C2">
      <w:pPr>
        <w:pStyle w:val="Odstavecseseznamem"/>
        <w:spacing w:after="0" w:line="240" w:lineRule="auto"/>
        <w:ind w:left="426"/>
        <w:jc w:val="both"/>
        <w:rPr>
          <w:rFonts w:ascii="Verdana" w:hAnsi="Verdana"/>
          <w:sz w:val="18"/>
          <w:szCs w:val="18"/>
        </w:rPr>
      </w:pPr>
    </w:p>
    <w:p w14:paraId="6A0CA886" w14:textId="3294EEC8" w:rsidR="00B66B5D" w:rsidRPr="005C7F12" w:rsidRDefault="00925678" w:rsidP="00384DED">
      <w:pPr>
        <w:pStyle w:val="Odstavecseseznamem"/>
        <w:numPr>
          <w:ilvl w:val="0"/>
          <w:numId w:val="1"/>
        </w:numPr>
        <w:tabs>
          <w:tab w:val="clear" w:pos="720"/>
        </w:tabs>
        <w:ind w:left="426"/>
        <w:jc w:val="both"/>
      </w:pPr>
      <w:r w:rsidRPr="00B66B5D">
        <w:rPr>
          <w:rFonts w:ascii="Verdana" w:hAnsi="Verdana"/>
          <w:sz w:val="18"/>
          <w:szCs w:val="18"/>
        </w:rPr>
        <w:t xml:space="preserve">Účelem smlouvy je </w:t>
      </w:r>
      <w:r w:rsidR="00A67149" w:rsidRPr="00B66B5D">
        <w:rPr>
          <w:rFonts w:ascii="Verdana" w:hAnsi="Verdana"/>
          <w:sz w:val="18"/>
          <w:szCs w:val="18"/>
          <w:lang w:eastAsia="ar-SA"/>
        </w:rPr>
        <w:t>prezentac</w:t>
      </w:r>
      <w:r w:rsidR="003E171C" w:rsidRPr="00B66B5D">
        <w:rPr>
          <w:rFonts w:ascii="Verdana" w:hAnsi="Verdana"/>
          <w:sz w:val="18"/>
          <w:szCs w:val="18"/>
          <w:lang w:eastAsia="ar-SA"/>
        </w:rPr>
        <w:t>e</w:t>
      </w:r>
      <w:r w:rsidR="00A67149" w:rsidRPr="00B66B5D">
        <w:rPr>
          <w:rFonts w:ascii="Verdana" w:hAnsi="Verdana"/>
          <w:sz w:val="18"/>
          <w:szCs w:val="18"/>
          <w:lang w:eastAsia="ar-SA"/>
        </w:rPr>
        <w:t xml:space="preserve"> a propagac</w:t>
      </w:r>
      <w:r w:rsidR="003E171C" w:rsidRPr="00B66B5D">
        <w:rPr>
          <w:rFonts w:ascii="Verdana" w:hAnsi="Verdana"/>
          <w:sz w:val="18"/>
          <w:szCs w:val="18"/>
          <w:lang w:eastAsia="ar-SA"/>
        </w:rPr>
        <w:t>e</w:t>
      </w:r>
      <w:r w:rsidR="00A67149" w:rsidRPr="00B66B5D">
        <w:rPr>
          <w:rFonts w:ascii="Verdana" w:hAnsi="Verdana"/>
          <w:sz w:val="18"/>
          <w:szCs w:val="18"/>
          <w:lang w:eastAsia="ar-SA"/>
        </w:rPr>
        <w:t xml:space="preserve"> značek kvality s účastí </w:t>
      </w:r>
      <w:r w:rsidR="00A67149" w:rsidRPr="00B66B5D">
        <w:rPr>
          <w:rFonts w:ascii="Verdana" w:hAnsi="Verdana"/>
          <w:sz w:val="18"/>
          <w:szCs w:val="18"/>
        </w:rPr>
        <w:t>výrobců v rámci veletrh</w:t>
      </w:r>
      <w:r w:rsidR="008172A9">
        <w:rPr>
          <w:rFonts w:ascii="Verdana" w:hAnsi="Verdana"/>
          <w:sz w:val="18"/>
          <w:szCs w:val="18"/>
        </w:rPr>
        <w:t>u</w:t>
      </w:r>
      <w:r w:rsidR="00A67149" w:rsidRPr="00B66B5D">
        <w:rPr>
          <w:rFonts w:ascii="Verdana" w:hAnsi="Verdana"/>
          <w:sz w:val="18"/>
          <w:szCs w:val="18"/>
        </w:rPr>
        <w:t xml:space="preserve"> uveden</w:t>
      </w:r>
      <w:r w:rsidR="009D7577">
        <w:rPr>
          <w:rFonts w:ascii="Verdana" w:hAnsi="Verdana"/>
          <w:sz w:val="18"/>
          <w:szCs w:val="18"/>
        </w:rPr>
        <w:t>ého</w:t>
      </w:r>
      <w:r w:rsidR="00A67149" w:rsidRPr="00B66B5D">
        <w:rPr>
          <w:rFonts w:ascii="Verdana" w:hAnsi="Verdana"/>
          <w:sz w:val="18"/>
          <w:szCs w:val="18"/>
        </w:rPr>
        <w:t xml:space="preserve"> v čl. I odst.</w:t>
      </w:r>
      <w:r w:rsidR="006C6584" w:rsidRPr="00B66B5D">
        <w:rPr>
          <w:rFonts w:ascii="Verdana" w:hAnsi="Verdana"/>
          <w:sz w:val="18"/>
          <w:szCs w:val="18"/>
        </w:rPr>
        <w:t xml:space="preserve"> </w:t>
      </w:r>
      <w:r w:rsidR="00A67149" w:rsidRPr="00B66B5D">
        <w:rPr>
          <w:rFonts w:ascii="Verdana" w:hAnsi="Verdana"/>
          <w:sz w:val="18"/>
          <w:szCs w:val="18"/>
        </w:rPr>
        <w:t xml:space="preserve">1 </w:t>
      </w:r>
      <w:r w:rsidR="003E171C" w:rsidRPr="00B66B5D">
        <w:rPr>
          <w:rFonts w:ascii="Verdana" w:hAnsi="Verdana"/>
          <w:sz w:val="18"/>
          <w:szCs w:val="18"/>
        </w:rPr>
        <w:t xml:space="preserve">smlouvy. </w:t>
      </w:r>
    </w:p>
    <w:p w14:paraId="0515FE28" w14:textId="46A09E18" w:rsidR="00A67149" w:rsidRPr="00020797" w:rsidRDefault="00A67149" w:rsidP="00456674">
      <w:pPr>
        <w:spacing w:after="0" w:line="240" w:lineRule="auto"/>
        <w:ind w:left="426" w:hanging="426"/>
        <w:jc w:val="both"/>
        <w:rPr>
          <w:rFonts w:ascii="Verdana" w:hAnsi="Verdana" w:cs="Arial"/>
          <w:sz w:val="18"/>
          <w:szCs w:val="18"/>
        </w:rPr>
      </w:pPr>
    </w:p>
    <w:p w14:paraId="6755C46F" w14:textId="77777777" w:rsidR="002D1FEE" w:rsidRPr="00020797" w:rsidRDefault="002D1FEE" w:rsidP="002D1FEE">
      <w:pPr>
        <w:pStyle w:val="Odstavecseseznamem"/>
        <w:spacing w:after="0" w:line="240" w:lineRule="auto"/>
        <w:ind w:left="426"/>
        <w:jc w:val="both"/>
        <w:rPr>
          <w:rFonts w:ascii="Verdana" w:hAnsi="Verdana"/>
          <w:sz w:val="18"/>
          <w:szCs w:val="18"/>
        </w:rPr>
      </w:pPr>
    </w:p>
    <w:p w14:paraId="605DD1E1" w14:textId="77777777" w:rsidR="007C5E14" w:rsidRPr="00020797" w:rsidRDefault="007C5E14" w:rsidP="00147B9A">
      <w:pPr>
        <w:pStyle w:val="Zkladntext"/>
        <w:tabs>
          <w:tab w:val="clear" w:pos="851"/>
          <w:tab w:val="left" w:pos="0"/>
        </w:tabs>
        <w:spacing w:after="0" w:line="240" w:lineRule="auto"/>
        <w:ind w:hanging="851"/>
        <w:jc w:val="center"/>
        <w:rPr>
          <w:rFonts w:ascii="Verdana" w:hAnsi="Verdana"/>
          <w:b/>
          <w:sz w:val="18"/>
          <w:szCs w:val="18"/>
        </w:rPr>
      </w:pPr>
      <w:r w:rsidRPr="00020797">
        <w:rPr>
          <w:rFonts w:ascii="Verdana" w:hAnsi="Verdana"/>
          <w:b/>
          <w:sz w:val="18"/>
          <w:szCs w:val="18"/>
        </w:rPr>
        <w:t>Čl. II</w:t>
      </w:r>
    </w:p>
    <w:p w14:paraId="0A4992BD" w14:textId="77777777" w:rsidR="007C5E14" w:rsidRPr="00020797" w:rsidRDefault="007C5E14" w:rsidP="007D151B">
      <w:pPr>
        <w:pStyle w:val="Nadpis4"/>
        <w:rPr>
          <w:rFonts w:ascii="Verdana" w:hAnsi="Verdana"/>
          <w:sz w:val="18"/>
          <w:szCs w:val="18"/>
        </w:rPr>
      </w:pPr>
      <w:r w:rsidRPr="00020797">
        <w:rPr>
          <w:rFonts w:ascii="Verdana" w:hAnsi="Verdana"/>
          <w:sz w:val="18"/>
          <w:szCs w:val="18"/>
        </w:rPr>
        <w:t xml:space="preserve">  Práva a povinnosti </w:t>
      </w:r>
      <w:r w:rsidR="00374226" w:rsidRPr="00020797">
        <w:rPr>
          <w:rFonts w:ascii="Verdana" w:hAnsi="Verdana"/>
          <w:sz w:val="18"/>
          <w:szCs w:val="18"/>
        </w:rPr>
        <w:t>zhotovitele</w:t>
      </w:r>
    </w:p>
    <w:p w14:paraId="438F02A6" w14:textId="77777777" w:rsidR="007C5E14" w:rsidRPr="00020797" w:rsidRDefault="007C5E14" w:rsidP="007D151B">
      <w:pPr>
        <w:spacing w:after="0" w:line="240" w:lineRule="auto"/>
        <w:jc w:val="center"/>
        <w:rPr>
          <w:rFonts w:ascii="Verdana" w:hAnsi="Verdana"/>
          <w:b/>
          <w:bCs/>
          <w:sz w:val="18"/>
          <w:szCs w:val="18"/>
        </w:rPr>
      </w:pPr>
    </w:p>
    <w:p w14:paraId="055929D2" w14:textId="37813B45" w:rsidR="00243F5A" w:rsidRPr="00234F1A" w:rsidRDefault="00243F5A" w:rsidP="00FF177F">
      <w:pPr>
        <w:pStyle w:val="Zkladntext"/>
        <w:numPr>
          <w:ilvl w:val="0"/>
          <w:numId w:val="11"/>
        </w:numPr>
        <w:tabs>
          <w:tab w:val="clear" w:pos="720"/>
          <w:tab w:val="num" w:pos="284"/>
        </w:tabs>
        <w:spacing w:after="0" w:line="240" w:lineRule="auto"/>
        <w:ind w:left="284" w:hanging="284"/>
        <w:rPr>
          <w:rFonts w:ascii="Verdana" w:hAnsi="Verdana"/>
          <w:sz w:val="18"/>
          <w:szCs w:val="18"/>
        </w:rPr>
      </w:pPr>
      <w:r w:rsidRPr="00234F1A">
        <w:rPr>
          <w:rFonts w:ascii="Verdana" w:hAnsi="Verdana"/>
          <w:sz w:val="18"/>
          <w:szCs w:val="18"/>
        </w:rPr>
        <w:t>Zhotovitel odpovídá objednateli za kvalitu, všeobecnou a odbornou správnost poskytnuté propagace a prezentace značek kvality dle smlouvy a přílohy č. 1 této smlouvy a za dodržování příslušných technických norem a příslušných právních předpisů při této prezentaci a propagaci.</w:t>
      </w:r>
    </w:p>
    <w:p w14:paraId="025513DB" w14:textId="77777777" w:rsidR="00243F5A" w:rsidRPr="00477658" w:rsidRDefault="00243F5A" w:rsidP="00243F5A">
      <w:pPr>
        <w:pStyle w:val="Nadpis3"/>
        <w:spacing w:before="0" w:after="0"/>
        <w:ind w:left="284"/>
        <w:jc w:val="both"/>
        <w:rPr>
          <w:rFonts w:ascii="Verdana" w:hAnsi="Verdana"/>
          <w:b w:val="0"/>
          <w:sz w:val="18"/>
          <w:szCs w:val="18"/>
        </w:rPr>
      </w:pPr>
    </w:p>
    <w:p w14:paraId="59840EBB" w14:textId="6731AF43" w:rsidR="00477658" w:rsidRDefault="00147B9A"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C5E14" w:rsidRPr="00477658">
        <w:rPr>
          <w:rFonts w:ascii="Verdana" w:hAnsi="Verdana"/>
          <w:b w:val="0"/>
          <w:sz w:val="18"/>
          <w:szCs w:val="18"/>
        </w:rPr>
        <w:t>poskytne plnění na svůj náklad a nebezpečí a dílo předá objednateli ve sjednaném termínu dle čl. IV odst. 1 písm. d)</w:t>
      </w:r>
      <w:r w:rsidR="00223187">
        <w:rPr>
          <w:rFonts w:ascii="Verdana" w:hAnsi="Verdana"/>
          <w:b w:val="0"/>
          <w:sz w:val="18"/>
          <w:szCs w:val="18"/>
        </w:rPr>
        <w:t xml:space="preserve"> </w:t>
      </w:r>
      <w:r w:rsidR="007C5E14" w:rsidRPr="00477658">
        <w:rPr>
          <w:rFonts w:ascii="Verdana" w:hAnsi="Verdana"/>
          <w:b w:val="0"/>
          <w:sz w:val="18"/>
          <w:szCs w:val="18"/>
        </w:rPr>
        <w:t>této smlouvy</w:t>
      </w:r>
      <w:r w:rsidR="00B01857" w:rsidRPr="00477658">
        <w:rPr>
          <w:rFonts w:ascii="Verdana" w:hAnsi="Verdana"/>
          <w:b w:val="0"/>
          <w:sz w:val="18"/>
          <w:szCs w:val="18"/>
        </w:rPr>
        <w:t xml:space="preserve">. Zhotovitel </w:t>
      </w:r>
      <w:r w:rsidR="007C5E14" w:rsidRPr="00477658">
        <w:rPr>
          <w:rFonts w:ascii="Verdana" w:hAnsi="Verdana"/>
          <w:b w:val="0"/>
          <w:sz w:val="18"/>
          <w:szCs w:val="18"/>
        </w:rPr>
        <w:t>je dále povinen činit veškeré činnosti a plnění podle této smlouvy tak, aby nenastalo zbytečné či neodůvodněné prodl</w:t>
      </w:r>
      <w:r w:rsidR="00B01857" w:rsidRPr="00477658">
        <w:rPr>
          <w:rFonts w:ascii="Verdana" w:hAnsi="Verdana"/>
          <w:b w:val="0"/>
          <w:sz w:val="18"/>
          <w:szCs w:val="18"/>
        </w:rPr>
        <w:t>ení. O předání</w:t>
      </w:r>
      <w:r w:rsidR="005F6C0E" w:rsidRPr="00477658">
        <w:rPr>
          <w:rFonts w:ascii="Verdana" w:hAnsi="Verdana"/>
          <w:b w:val="0"/>
          <w:sz w:val="18"/>
          <w:szCs w:val="18"/>
        </w:rPr>
        <w:t xml:space="preserve"> expozice</w:t>
      </w:r>
      <w:r w:rsidR="00B01857" w:rsidRPr="00477658">
        <w:rPr>
          <w:rFonts w:ascii="Verdana" w:hAnsi="Verdana"/>
          <w:b w:val="0"/>
          <w:sz w:val="18"/>
          <w:szCs w:val="18"/>
        </w:rPr>
        <w:t xml:space="preserve"> sepíše zhotovitel </w:t>
      </w:r>
      <w:r w:rsidR="005F6C0E" w:rsidRPr="00477658">
        <w:rPr>
          <w:rFonts w:ascii="Verdana" w:hAnsi="Verdana"/>
          <w:b w:val="0"/>
          <w:sz w:val="18"/>
          <w:szCs w:val="18"/>
        </w:rPr>
        <w:t>Zápis o předání expozice</w:t>
      </w:r>
      <w:r w:rsidR="007C5E14" w:rsidRPr="00477658">
        <w:rPr>
          <w:rFonts w:ascii="Verdana" w:hAnsi="Verdana"/>
          <w:b w:val="0"/>
          <w:sz w:val="18"/>
          <w:szCs w:val="18"/>
        </w:rPr>
        <w:t>, který podepíšou obě smluvní strany.</w:t>
      </w:r>
    </w:p>
    <w:p w14:paraId="6E59A96F" w14:textId="77777777" w:rsidR="00477658" w:rsidRDefault="00477658" w:rsidP="00477658">
      <w:pPr>
        <w:pStyle w:val="Nadpis3"/>
        <w:spacing w:before="0" w:after="0"/>
        <w:ind w:left="284"/>
        <w:jc w:val="both"/>
        <w:rPr>
          <w:rFonts w:ascii="Verdana" w:hAnsi="Verdana"/>
          <w:b w:val="0"/>
          <w:sz w:val="18"/>
          <w:szCs w:val="18"/>
        </w:rPr>
      </w:pPr>
    </w:p>
    <w:p w14:paraId="0C6721DB" w14:textId="16FEB700" w:rsidR="007C5E14" w:rsidRPr="00477658" w:rsidRDefault="00B01857"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C5E14" w:rsidRPr="00477658">
        <w:rPr>
          <w:rFonts w:ascii="Verdana" w:hAnsi="Verdana"/>
          <w:b w:val="0"/>
          <w:sz w:val="18"/>
          <w:szCs w:val="18"/>
        </w:rPr>
        <w:t>odpovídá za vady trvající nebo vzniklé od t</w:t>
      </w:r>
      <w:r w:rsidR="00243F5A" w:rsidRPr="00477658">
        <w:rPr>
          <w:rFonts w:ascii="Verdana" w:hAnsi="Verdana"/>
          <w:b w:val="0"/>
          <w:sz w:val="18"/>
          <w:szCs w:val="18"/>
        </w:rPr>
        <w:t xml:space="preserve">ermínů dle čl. IV. odst. 1 </w:t>
      </w:r>
      <w:r w:rsidR="000A0BBE" w:rsidRPr="00477658">
        <w:rPr>
          <w:rFonts w:ascii="Verdana" w:hAnsi="Verdana"/>
          <w:b w:val="0"/>
          <w:sz w:val="18"/>
          <w:szCs w:val="18"/>
        </w:rPr>
        <w:t>této smlouvy do ukončení veletrh</w:t>
      </w:r>
      <w:r w:rsidR="00717004">
        <w:rPr>
          <w:rFonts w:ascii="Verdana" w:hAnsi="Verdana"/>
          <w:b w:val="0"/>
          <w:sz w:val="18"/>
          <w:szCs w:val="18"/>
        </w:rPr>
        <w:t>u</w:t>
      </w:r>
      <w:r w:rsidR="007C5E14" w:rsidRPr="00477658">
        <w:rPr>
          <w:rFonts w:ascii="Verdana" w:hAnsi="Verdana"/>
          <w:b w:val="0"/>
          <w:sz w:val="18"/>
          <w:szCs w:val="18"/>
        </w:rPr>
        <w:t xml:space="preserve">. Veškeré tyto vady je </w:t>
      </w:r>
      <w:r w:rsidRPr="00477658">
        <w:rPr>
          <w:rFonts w:ascii="Verdana" w:hAnsi="Verdana"/>
          <w:b w:val="0"/>
          <w:sz w:val="18"/>
          <w:szCs w:val="18"/>
        </w:rPr>
        <w:t xml:space="preserve">zhotovitel </w:t>
      </w:r>
      <w:r w:rsidR="007C5E14" w:rsidRPr="00477658">
        <w:rPr>
          <w:rFonts w:ascii="Verdana" w:hAnsi="Verdana"/>
          <w:b w:val="0"/>
          <w:sz w:val="18"/>
          <w:szCs w:val="18"/>
        </w:rPr>
        <w:t>povinen na vlastní náklady odstranit bez zbytečného odkladu.</w:t>
      </w:r>
    </w:p>
    <w:p w14:paraId="6B8A8E3F" w14:textId="77777777" w:rsidR="007C5E14" w:rsidRPr="00020797" w:rsidRDefault="007C5E14" w:rsidP="007D151B">
      <w:pPr>
        <w:spacing w:after="0" w:line="240" w:lineRule="auto"/>
        <w:ind w:left="360"/>
        <w:jc w:val="both"/>
        <w:rPr>
          <w:rFonts w:ascii="Verdana" w:hAnsi="Verdana"/>
          <w:snapToGrid w:val="0"/>
          <w:sz w:val="18"/>
          <w:szCs w:val="18"/>
        </w:rPr>
      </w:pPr>
    </w:p>
    <w:p w14:paraId="3D7FEFDD" w14:textId="0D39CC00" w:rsidR="007C5E14" w:rsidRPr="00477658" w:rsidRDefault="007C5E14"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Pokud </w:t>
      </w:r>
      <w:r w:rsidR="00B01857" w:rsidRPr="00477658">
        <w:rPr>
          <w:rFonts w:ascii="Verdana" w:hAnsi="Verdana"/>
          <w:b w:val="0"/>
          <w:sz w:val="18"/>
          <w:szCs w:val="18"/>
        </w:rPr>
        <w:t xml:space="preserve">zhotovitel </w:t>
      </w:r>
      <w:r w:rsidRPr="00477658">
        <w:rPr>
          <w:rFonts w:ascii="Verdana" w:hAnsi="Verdana"/>
          <w:b w:val="0"/>
          <w:sz w:val="18"/>
          <w:szCs w:val="18"/>
        </w:rPr>
        <w:t>n</w:t>
      </w:r>
      <w:r w:rsidR="00FF6D5F" w:rsidRPr="00477658">
        <w:rPr>
          <w:rFonts w:ascii="Verdana" w:hAnsi="Verdana"/>
          <w:b w:val="0"/>
          <w:sz w:val="18"/>
          <w:szCs w:val="18"/>
        </w:rPr>
        <w:t>ěkterou z činností uvedených v p</w:t>
      </w:r>
      <w:r w:rsidRPr="00477658">
        <w:rPr>
          <w:rFonts w:ascii="Verdana" w:hAnsi="Verdana"/>
          <w:b w:val="0"/>
          <w:sz w:val="18"/>
          <w:szCs w:val="18"/>
        </w:rPr>
        <w:t>říloze č. 1 této smlouvy neprovede nebo nezajistí, považují to obě</w:t>
      </w:r>
      <w:r w:rsidR="00955B01">
        <w:rPr>
          <w:rFonts w:ascii="Verdana" w:hAnsi="Verdana"/>
          <w:b w:val="0"/>
          <w:sz w:val="18"/>
          <w:szCs w:val="18"/>
        </w:rPr>
        <w:t xml:space="preserve"> smluvní</w:t>
      </w:r>
      <w:r w:rsidRPr="00477658">
        <w:rPr>
          <w:rFonts w:ascii="Verdana" w:hAnsi="Verdana"/>
          <w:b w:val="0"/>
          <w:sz w:val="18"/>
          <w:szCs w:val="18"/>
        </w:rPr>
        <w:t xml:space="preserve"> strany za závažné porušení smlouvy s důsledky uvedenými v čl. VI. odst. 4 této smlouvy.</w:t>
      </w:r>
    </w:p>
    <w:p w14:paraId="7021B731" w14:textId="77777777" w:rsidR="00B01857" w:rsidRPr="00020797" w:rsidRDefault="00B01857" w:rsidP="00B01857">
      <w:pPr>
        <w:spacing w:after="0" w:line="240" w:lineRule="auto"/>
        <w:ind w:left="360"/>
        <w:jc w:val="both"/>
        <w:rPr>
          <w:rFonts w:ascii="Verdana" w:hAnsi="Verdana"/>
          <w:snapToGrid w:val="0"/>
          <w:sz w:val="18"/>
          <w:szCs w:val="18"/>
        </w:rPr>
      </w:pPr>
    </w:p>
    <w:p w14:paraId="587DBEB2" w14:textId="77777777" w:rsidR="007C5E14" w:rsidRPr="00477658" w:rsidRDefault="00B01857"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C5E14" w:rsidRPr="00477658">
        <w:rPr>
          <w:rFonts w:ascii="Verdana" w:hAnsi="Verdana"/>
          <w:b w:val="0"/>
          <w:sz w:val="18"/>
          <w:szCs w:val="18"/>
        </w:rPr>
        <w:t>se řídí pokyny objednatele a sděluje mu veškeré informace související s plněním předmětu smlouvy a další informace, které mohou mít vliv na rozhodování objednatele. Na výzvu objednatele je povinen bez odkladu podat zprávu o stavu provádění díla a zařizování souvisejících záležitostí.</w:t>
      </w:r>
    </w:p>
    <w:p w14:paraId="6B09A215" w14:textId="77777777" w:rsidR="00B01857" w:rsidRPr="00477658" w:rsidRDefault="00B01857" w:rsidP="00477658">
      <w:pPr>
        <w:pStyle w:val="Nadpis3"/>
        <w:spacing w:before="0" w:after="0"/>
        <w:ind w:left="284"/>
        <w:jc w:val="both"/>
        <w:rPr>
          <w:rFonts w:ascii="Verdana" w:hAnsi="Verdana"/>
          <w:b w:val="0"/>
          <w:sz w:val="18"/>
          <w:szCs w:val="18"/>
        </w:rPr>
      </w:pPr>
    </w:p>
    <w:p w14:paraId="6B9BDD49" w14:textId="77777777" w:rsidR="007C5E14" w:rsidRPr="00477658" w:rsidRDefault="00B01857"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C5E14" w:rsidRPr="00477658">
        <w:rPr>
          <w:rFonts w:ascii="Verdana" w:hAnsi="Verdana"/>
          <w:b w:val="0"/>
          <w:sz w:val="18"/>
          <w:szCs w:val="18"/>
        </w:rPr>
        <w:t xml:space="preserve">postupuje při provádění díla a zařizování souvisejících záležitostí s odbornou péčí, od pokynů objednatele se může odchýlit jen tehdy, je-li to naléhavě nezbytné v zájmu objednatele a </w:t>
      </w:r>
      <w:r w:rsidRPr="00477658">
        <w:rPr>
          <w:rFonts w:ascii="Verdana" w:hAnsi="Verdana"/>
          <w:b w:val="0"/>
          <w:sz w:val="18"/>
          <w:szCs w:val="18"/>
        </w:rPr>
        <w:t xml:space="preserve">zhotovitel </w:t>
      </w:r>
      <w:r w:rsidR="007C5E14" w:rsidRPr="00477658">
        <w:rPr>
          <w:rFonts w:ascii="Verdana" w:hAnsi="Verdana"/>
          <w:b w:val="0"/>
          <w:sz w:val="18"/>
          <w:szCs w:val="18"/>
        </w:rPr>
        <w:t>nemůže včas obdržet jeho souhlas, jinak odpovídá za vzniklou škodu.</w:t>
      </w:r>
    </w:p>
    <w:p w14:paraId="55853BD2" w14:textId="77777777" w:rsidR="00B01857" w:rsidRPr="00477658" w:rsidRDefault="00B01857" w:rsidP="00477658">
      <w:pPr>
        <w:pStyle w:val="Nadpis3"/>
        <w:spacing w:before="0" w:after="0"/>
        <w:ind w:left="284"/>
        <w:jc w:val="both"/>
        <w:rPr>
          <w:rFonts w:ascii="Verdana" w:hAnsi="Verdana"/>
          <w:b w:val="0"/>
          <w:sz w:val="18"/>
          <w:szCs w:val="18"/>
        </w:rPr>
      </w:pPr>
    </w:p>
    <w:p w14:paraId="7354BC54" w14:textId="25092448" w:rsidR="007C5E14" w:rsidRPr="00477658" w:rsidRDefault="00B01857"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C5E14" w:rsidRPr="00477658">
        <w:rPr>
          <w:rFonts w:ascii="Verdana" w:hAnsi="Verdana"/>
          <w:b w:val="0"/>
          <w:sz w:val="18"/>
          <w:szCs w:val="18"/>
        </w:rPr>
        <w:t>předloží objednateli na vyžádání současně s</w:t>
      </w:r>
      <w:r w:rsidR="007E0983">
        <w:rPr>
          <w:rFonts w:ascii="Verdana" w:hAnsi="Verdana"/>
          <w:b w:val="0"/>
          <w:sz w:val="18"/>
          <w:szCs w:val="18"/>
        </w:rPr>
        <w:t>e Zápisem o předání expozice</w:t>
      </w:r>
      <w:r w:rsidR="007C5E14" w:rsidRPr="00477658">
        <w:rPr>
          <w:rFonts w:ascii="Verdana" w:hAnsi="Verdana"/>
          <w:b w:val="0"/>
          <w:sz w:val="18"/>
          <w:szCs w:val="18"/>
        </w:rPr>
        <w:t xml:space="preserve"> revizní zprávy na vybudování technických sítí (elektroinstalace, vodoinstalace, odpady). Po dobu provádění předmětu plnění je </w:t>
      </w:r>
      <w:r w:rsidR="000F71D1" w:rsidRPr="00477658">
        <w:rPr>
          <w:rFonts w:ascii="Verdana" w:hAnsi="Verdana"/>
          <w:b w:val="0"/>
          <w:sz w:val="18"/>
          <w:szCs w:val="18"/>
        </w:rPr>
        <w:t xml:space="preserve">zhotovitel </w:t>
      </w:r>
      <w:r w:rsidR="007C5E14" w:rsidRPr="00477658">
        <w:rPr>
          <w:rFonts w:ascii="Verdana" w:hAnsi="Verdana"/>
          <w:b w:val="0"/>
          <w:sz w:val="18"/>
          <w:szCs w:val="18"/>
        </w:rPr>
        <w:t>povinen zajistit si na vlastní náklady povolení k odběru elektrické energie,</w:t>
      </w:r>
      <w:r w:rsidR="008F7954">
        <w:rPr>
          <w:rFonts w:ascii="Verdana" w:hAnsi="Verdana"/>
          <w:b w:val="0"/>
          <w:sz w:val="18"/>
          <w:szCs w:val="18"/>
        </w:rPr>
        <w:t xml:space="preserve"> </w:t>
      </w:r>
      <w:r w:rsidR="007C5E14" w:rsidRPr="00477658">
        <w:rPr>
          <w:rFonts w:ascii="Verdana" w:hAnsi="Verdana"/>
          <w:b w:val="0"/>
          <w:sz w:val="18"/>
          <w:szCs w:val="18"/>
        </w:rPr>
        <w:t>vody, apod.</w:t>
      </w:r>
    </w:p>
    <w:p w14:paraId="20FA13EF" w14:textId="77777777" w:rsidR="00B01857" w:rsidRPr="00477658" w:rsidRDefault="00B01857" w:rsidP="00477658">
      <w:pPr>
        <w:pStyle w:val="Nadpis3"/>
        <w:spacing w:before="0" w:after="0"/>
        <w:ind w:left="284"/>
        <w:jc w:val="both"/>
        <w:rPr>
          <w:rFonts w:ascii="Verdana" w:hAnsi="Verdana"/>
          <w:b w:val="0"/>
          <w:sz w:val="18"/>
          <w:szCs w:val="18"/>
        </w:rPr>
      </w:pPr>
    </w:p>
    <w:p w14:paraId="34DB7C03" w14:textId="6AC19C45" w:rsidR="007C5E14" w:rsidRPr="00477658" w:rsidRDefault="003769BC"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Zhotovi</w:t>
      </w:r>
      <w:r w:rsidR="00B01857" w:rsidRPr="00477658">
        <w:rPr>
          <w:rFonts w:ascii="Verdana" w:hAnsi="Verdana"/>
          <w:b w:val="0"/>
          <w:sz w:val="18"/>
          <w:szCs w:val="18"/>
        </w:rPr>
        <w:t xml:space="preserve">tel </w:t>
      </w:r>
      <w:r w:rsidR="007C5E14" w:rsidRPr="00477658">
        <w:rPr>
          <w:rFonts w:ascii="Verdana" w:hAnsi="Verdana"/>
          <w:b w:val="0"/>
          <w:sz w:val="18"/>
          <w:szCs w:val="18"/>
        </w:rPr>
        <w:t xml:space="preserve">může při realizaci </w:t>
      </w:r>
      <w:r w:rsidR="008870B7">
        <w:rPr>
          <w:rFonts w:ascii="Verdana" w:hAnsi="Verdana"/>
          <w:b w:val="0"/>
          <w:sz w:val="18"/>
          <w:szCs w:val="18"/>
        </w:rPr>
        <w:t>díla</w:t>
      </w:r>
      <w:r w:rsidR="008870B7" w:rsidRPr="00477658">
        <w:rPr>
          <w:rFonts w:ascii="Verdana" w:hAnsi="Verdana"/>
          <w:b w:val="0"/>
          <w:sz w:val="18"/>
          <w:szCs w:val="18"/>
        </w:rPr>
        <w:t xml:space="preserve"> </w:t>
      </w:r>
      <w:r w:rsidR="007C5E14" w:rsidRPr="00477658">
        <w:rPr>
          <w:rFonts w:ascii="Verdana" w:hAnsi="Verdana"/>
          <w:b w:val="0"/>
          <w:sz w:val="18"/>
          <w:szCs w:val="18"/>
        </w:rPr>
        <w:t xml:space="preserve">využít služeb </w:t>
      </w:r>
      <w:r w:rsidR="00B01857" w:rsidRPr="00477658">
        <w:rPr>
          <w:rFonts w:ascii="Verdana" w:hAnsi="Verdana"/>
          <w:b w:val="0"/>
          <w:sz w:val="18"/>
          <w:szCs w:val="18"/>
        </w:rPr>
        <w:t>pod</w:t>
      </w:r>
      <w:r w:rsidR="007C5E14" w:rsidRPr="00477658">
        <w:rPr>
          <w:rFonts w:ascii="Verdana" w:hAnsi="Verdana"/>
          <w:b w:val="0"/>
          <w:sz w:val="18"/>
          <w:szCs w:val="18"/>
        </w:rPr>
        <w:t xml:space="preserve">dodavatelů. V případě, že </w:t>
      </w:r>
      <w:r w:rsidR="00B01857" w:rsidRPr="00477658">
        <w:rPr>
          <w:rFonts w:ascii="Verdana" w:hAnsi="Verdana"/>
          <w:b w:val="0"/>
          <w:sz w:val="18"/>
          <w:szCs w:val="18"/>
        </w:rPr>
        <w:t xml:space="preserve">zhotovitel </w:t>
      </w:r>
      <w:r w:rsidR="007C5E14" w:rsidRPr="00477658">
        <w:rPr>
          <w:rFonts w:ascii="Verdana" w:hAnsi="Verdana"/>
          <w:b w:val="0"/>
          <w:sz w:val="18"/>
          <w:szCs w:val="18"/>
        </w:rPr>
        <w:t>pro zhotovení díla využije</w:t>
      </w:r>
      <w:r w:rsidR="008870B7">
        <w:rPr>
          <w:rFonts w:ascii="Verdana" w:hAnsi="Verdana"/>
          <w:b w:val="0"/>
          <w:sz w:val="18"/>
          <w:szCs w:val="18"/>
        </w:rPr>
        <w:t xml:space="preserve"> poddodavatele</w:t>
      </w:r>
      <w:r w:rsidR="007C5E14" w:rsidRPr="00477658">
        <w:rPr>
          <w:rFonts w:ascii="Verdana" w:hAnsi="Verdana"/>
          <w:b w:val="0"/>
          <w:sz w:val="18"/>
          <w:szCs w:val="18"/>
        </w:rPr>
        <w:t>, plně odpovídá objednateli za řádnost a včasnost provedení, popřípadě kvalitu, jako kdyby je plnil sám.</w:t>
      </w:r>
    </w:p>
    <w:p w14:paraId="639535A2" w14:textId="77777777" w:rsidR="007D0E93" w:rsidRPr="00477658" w:rsidRDefault="007D0E93" w:rsidP="00477658">
      <w:pPr>
        <w:pStyle w:val="Nadpis3"/>
        <w:spacing w:before="0" w:after="0"/>
        <w:ind w:left="284"/>
        <w:jc w:val="both"/>
        <w:rPr>
          <w:rFonts w:ascii="Verdana" w:hAnsi="Verdana"/>
          <w:b w:val="0"/>
          <w:sz w:val="18"/>
          <w:szCs w:val="18"/>
        </w:rPr>
      </w:pPr>
    </w:p>
    <w:p w14:paraId="5A0DCE87" w14:textId="6D4F0C5F" w:rsidR="00B950A7" w:rsidRDefault="007D0E93"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Zhotovitel se zavazuje zajistit, aby</w:t>
      </w:r>
      <w:r w:rsidR="00586C34" w:rsidRPr="00477658">
        <w:rPr>
          <w:rFonts w:ascii="Verdana" w:hAnsi="Verdana"/>
          <w:b w:val="0"/>
          <w:sz w:val="18"/>
          <w:szCs w:val="18"/>
        </w:rPr>
        <w:t xml:space="preserve"> každé použití jména nebo loga o</w:t>
      </w:r>
      <w:r w:rsidRPr="00477658">
        <w:rPr>
          <w:rFonts w:ascii="Verdana" w:hAnsi="Verdana"/>
          <w:b w:val="0"/>
          <w:sz w:val="18"/>
          <w:szCs w:val="18"/>
        </w:rPr>
        <w:t>bjednatele bylo vždy před jeho vlastním použitím ze strany objednatele odsouhlaseno.</w:t>
      </w:r>
    </w:p>
    <w:p w14:paraId="0C9A9B6A" w14:textId="77777777" w:rsidR="00477658" w:rsidRPr="00477658" w:rsidRDefault="00477658" w:rsidP="00477658"/>
    <w:p w14:paraId="165026A0" w14:textId="36606BBB" w:rsidR="00AB09C9" w:rsidRDefault="00B950A7" w:rsidP="008870B7">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w:t>
      </w:r>
      <w:r w:rsidR="00756F5D">
        <w:rPr>
          <w:rFonts w:ascii="Verdana" w:hAnsi="Verdana"/>
          <w:b w:val="0"/>
          <w:sz w:val="18"/>
          <w:szCs w:val="18"/>
        </w:rPr>
        <w:t>předá objednateli Zprávu o poskytnutém plnění (dále jako „</w:t>
      </w:r>
      <w:r w:rsidR="00756F5D" w:rsidRPr="00756F5D">
        <w:rPr>
          <w:rFonts w:ascii="Verdana" w:hAnsi="Verdana"/>
          <w:sz w:val="18"/>
          <w:szCs w:val="18"/>
        </w:rPr>
        <w:t>Zpráva</w:t>
      </w:r>
      <w:r w:rsidR="000F3F7A">
        <w:rPr>
          <w:rFonts w:ascii="Verdana" w:hAnsi="Verdana"/>
          <w:sz w:val="18"/>
          <w:szCs w:val="18"/>
        </w:rPr>
        <w:t xml:space="preserve"> o poskytnutém plnění</w:t>
      </w:r>
      <w:r w:rsidR="00756F5D">
        <w:rPr>
          <w:rFonts w:ascii="Verdana" w:hAnsi="Verdana"/>
          <w:b w:val="0"/>
          <w:sz w:val="18"/>
          <w:szCs w:val="18"/>
        </w:rPr>
        <w:t>“)</w:t>
      </w:r>
      <w:r w:rsidRPr="00477658">
        <w:rPr>
          <w:rFonts w:ascii="Verdana" w:hAnsi="Verdana"/>
          <w:b w:val="0"/>
          <w:sz w:val="18"/>
          <w:szCs w:val="18"/>
        </w:rPr>
        <w:t>, kter</w:t>
      </w:r>
      <w:r w:rsidR="00756F5D">
        <w:rPr>
          <w:rFonts w:ascii="Verdana" w:hAnsi="Verdana"/>
          <w:b w:val="0"/>
          <w:sz w:val="18"/>
          <w:szCs w:val="18"/>
        </w:rPr>
        <w:t>á</w:t>
      </w:r>
      <w:r w:rsidRPr="00477658">
        <w:rPr>
          <w:rFonts w:ascii="Verdana" w:hAnsi="Verdana"/>
          <w:b w:val="0"/>
          <w:sz w:val="18"/>
          <w:szCs w:val="18"/>
        </w:rPr>
        <w:t xml:space="preserve"> musí obsahovat všechny aktivity vyplývající ze smlouvy a přílohy č. 1 této smlouvy, jako například termín konání a návštěvnost veletrh</w:t>
      </w:r>
      <w:r w:rsidR="00D9383B">
        <w:rPr>
          <w:rFonts w:ascii="Verdana" w:hAnsi="Verdana"/>
          <w:b w:val="0"/>
          <w:sz w:val="18"/>
          <w:szCs w:val="18"/>
        </w:rPr>
        <w:t>u</w:t>
      </w:r>
      <w:r w:rsidRPr="00477658">
        <w:rPr>
          <w:rFonts w:ascii="Verdana" w:hAnsi="Verdana"/>
          <w:b w:val="0"/>
          <w:sz w:val="18"/>
          <w:szCs w:val="18"/>
        </w:rPr>
        <w:t>, stručný průběh a fotodokumentaci veletrh</w:t>
      </w:r>
      <w:r w:rsidR="00D9383B">
        <w:rPr>
          <w:rFonts w:ascii="Verdana" w:hAnsi="Verdana"/>
          <w:b w:val="0"/>
          <w:sz w:val="18"/>
          <w:szCs w:val="18"/>
        </w:rPr>
        <w:t>u</w:t>
      </w:r>
      <w:r w:rsidRPr="00477658">
        <w:rPr>
          <w:rFonts w:ascii="Verdana" w:hAnsi="Verdana"/>
          <w:b w:val="0"/>
          <w:sz w:val="18"/>
          <w:szCs w:val="18"/>
        </w:rPr>
        <w:t xml:space="preserve">. </w:t>
      </w:r>
      <w:r w:rsidR="00756F5D">
        <w:rPr>
          <w:rFonts w:ascii="Verdana" w:hAnsi="Verdana"/>
          <w:b w:val="0"/>
          <w:sz w:val="18"/>
          <w:szCs w:val="18"/>
        </w:rPr>
        <w:t>Zpráva</w:t>
      </w:r>
      <w:r w:rsidR="00756F5D" w:rsidRPr="00477658">
        <w:rPr>
          <w:rFonts w:ascii="Verdana" w:hAnsi="Verdana"/>
          <w:b w:val="0"/>
          <w:sz w:val="18"/>
          <w:szCs w:val="18"/>
        </w:rPr>
        <w:t xml:space="preserve"> </w:t>
      </w:r>
      <w:r w:rsidR="000E5786">
        <w:rPr>
          <w:rFonts w:ascii="Verdana" w:hAnsi="Verdana"/>
          <w:b w:val="0"/>
          <w:sz w:val="18"/>
          <w:szCs w:val="18"/>
        </w:rPr>
        <w:t xml:space="preserve">o poskytnutém plnění </w:t>
      </w:r>
      <w:r w:rsidRPr="00477658">
        <w:rPr>
          <w:rFonts w:ascii="Verdana" w:hAnsi="Verdana"/>
          <w:b w:val="0"/>
          <w:sz w:val="18"/>
          <w:szCs w:val="18"/>
        </w:rPr>
        <w:t>musí být objednateli dodán</w:t>
      </w:r>
      <w:r w:rsidR="00756F5D">
        <w:rPr>
          <w:rFonts w:ascii="Verdana" w:hAnsi="Verdana"/>
          <w:b w:val="0"/>
          <w:sz w:val="18"/>
          <w:szCs w:val="18"/>
        </w:rPr>
        <w:t>a</w:t>
      </w:r>
      <w:r w:rsidR="00E71486">
        <w:rPr>
          <w:rFonts w:ascii="Verdana" w:hAnsi="Verdana"/>
          <w:b w:val="0"/>
          <w:sz w:val="18"/>
          <w:szCs w:val="18"/>
        </w:rPr>
        <w:t xml:space="preserve"> nejpozději v termínu 60 kalendářních dní od ukončení termínu veletrhu dle čl. I odst. 1 této smlouvy </w:t>
      </w:r>
      <w:r w:rsidRPr="00477658">
        <w:rPr>
          <w:rFonts w:ascii="Verdana" w:hAnsi="Verdana"/>
          <w:b w:val="0"/>
          <w:sz w:val="18"/>
          <w:szCs w:val="18"/>
        </w:rPr>
        <w:t xml:space="preserve">poštou či fyzicky v papírové formě včetně fotodokumentace na USB disku, na podatelnu SZIF, Ve Smečkách 33, Praha 1 110 00, případně elektronicky datovou schránkou. Objednatel následně potvrdí převzetí </w:t>
      </w:r>
      <w:r w:rsidR="001F2B08">
        <w:rPr>
          <w:rFonts w:ascii="Verdana" w:hAnsi="Verdana"/>
          <w:b w:val="0"/>
          <w:sz w:val="18"/>
          <w:szCs w:val="18"/>
        </w:rPr>
        <w:t>plnění</w:t>
      </w:r>
      <w:r w:rsidR="009E0F4B">
        <w:rPr>
          <w:rFonts w:ascii="Verdana" w:hAnsi="Verdana"/>
          <w:b w:val="0"/>
          <w:sz w:val="18"/>
          <w:szCs w:val="18"/>
        </w:rPr>
        <w:t xml:space="preserve"> </w:t>
      </w:r>
      <w:r w:rsidR="009E0F4B" w:rsidRPr="00477658">
        <w:rPr>
          <w:rFonts w:ascii="Verdana" w:hAnsi="Verdana"/>
          <w:b w:val="0"/>
          <w:sz w:val="18"/>
          <w:szCs w:val="18"/>
        </w:rPr>
        <w:t xml:space="preserve">zasláním podepsaného Potvrzení </w:t>
      </w:r>
      <w:r w:rsidR="009E0F4B">
        <w:rPr>
          <w:rFonts w:ascii="Verdana" w:hAnsi="Verdana"/>
          <w:b w:val="0"/>
          <w:sz w:val="18"/>
          <w:szCs w:val="18"/>
        </w:rPr>
        <w:t>převzetí plnění</w:t>
      </w:r>
      <w:r w:rsidR="00A57987">
        <w:rPr>
          <w:rFonts w:ascii="Verdana" w:hAnsi="Verdana"/>
          <w:b w:val="0"/>
          <w:sz w:val="18"/>
          <w:szCs w:val="18"/>
        </w:rPr>
        <w:t xml:space="preserve"> (dále jako „Potvrzení převzetí plnění“)</w:t>
      </w:r>
      <w:r w:rsidRPr="00477658">
        <w:rPr>
          <w:rFonts w:ascii="Verdana" w:hAnsi="Verdana"/>
          <w:b w:val="0"/>
          <w:sz w:val="18"/>
          <w:szCs w:val="18"/>
        </w:rPr>
        <w:t xml:space="preserve">. </w:t>
      </w:r>
    </w:p>
    <w:p w14:paraId="36D94AD9" w14:textId="77777777" w:rsidR="00477658" w:rsidRPr="00477658" w:rsidRDefault="00477658" w:rsidP="00477658">
      <w:pPr>
        <w:tabs>
          <w:tab w:val="num" w:pos="284"/>
        </w:tabs>
      </w:pPr>
    </w:p>
    <w:p w14:paraId="79E46CCA" w14:textId="38FB51D9" w:rsidR="00477658" w:rsidRDefault="00AB09C9"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se zavazuje, že zajistí po celou dobu plnění předmětu dle této smlouvy plnění veškerých povinností bezprostředně souvisejících s předmětem plnění a s tím souvisejících povinností vyplývajících z právních předpisů České republiky, zejména pak z předpisů pracovněprávních, předpisů z oblasti zaměstnanosti a bezpečnosti a ochrany zdraví při práci, legálního zaměstnávání, spravedlivého odměňování, a to vůči všem osobám, které se na plnění podílejí; k plnění těchto povinností zaváže </w:t>
      </w:r>
      <w:r w:rsidR="000F71D1" w:rsidRPr="00477658">
        <w:rPr>
          <w:rFonts w:ascii="Verdana" w:hAnsi="Verdana"/>
          <w:b w:val="0"/>
          <w:sz w:val="18"/>
          <w:szCs w:val="18"/>
        </w:rPr>
        <w:t>zhotovitel</w:t>
      </w:r>
      <w:r w:rsidRPr="00477658">
        <w:rPr>
          <w:rFonts w:ascii="Verdana" w:hAnsi="Verdana"/>
          <w:b w:val="0"/>
          <w:sz w:val="18"/>
          <w:szCs w:val="18"/>
        </w:rPr>
        <w:t xml:space="preserve"> i své poddodavatele. </w:t>
      </w:r>
      <w:r w:rsidR="000F71D1" w:rsidRPr="00477658">
        <w:rPr>
          <w:rFonts w:ascii="Verdana" w:hAnsi="Verdana"/>
          <w:b w:val="0"/>
          <w:sz w:val="18"/>
          <w:szCs w:val="18"/>
        </w:rPr>
        <w:t>Zhotovitel</w:t>
      </w:r>
      <w:r w:rsidRPr="00477658">
        <w:rPr>
          <w:rFonts w:ascii="Verdana" w:hAnsi="Verdana"/>
          <w:b w:val="0"/>
          <w:sz w:val="18"/>
          <w:szCs w:val="18"/>
        </w:rPr>
        <w:t xml:space="preserve"> se dále zavazuje k 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p>
    <w:p w14:paraId="1C7FC348" w14:textId="77777777" w:rsidR="00477658" w:rsidRPr="00477658" w:rsidRDefault="00477658" w:rsidP="00477658"/>
    <w:p w14:paraId="1718B650" w14:textId="2094F329" w:rsidR="007D0E93" w:rsidRPr="00477658" w:rsidRDefault="00A41F78" w:rsidP="00477658">
      <w:pPr>
        <w:pStyle w:val="Nadpis3"/>
        <w:numPr>
          <w:ilvl w:val="0"/>
          <w:numId w:val="11"/>
        </w:numPr>
        <w:tabs>
          <w:tab w:val="clear" w:pos="720"/>
          <w:tab w:val="num" w:pos="284"/>
        </w:tabs>
        <w:spacing w:before="0" w:after="0"/>
        <w:ind w:left="284" w:hanging="284"/>
        <w:jc w:val="both"/>
        <w:rPr>
          <w:rFonts w:ascii="Verdana" w:hAnsi="Verdana"/>
          <w:b w:val="0"/>
          <w:sz w:val="18"/>
          <w:szCs w:val="18"/>
        </w:rPr>
      </w:pPr>
      <w:r w:rsidRPr="00477658">
        <w:rPr>
          <w:rFonts w:ascii="Verdana" w:hAnsi="Verdana"/>
          <w:b w:val="0"/>
          <w:sz w:val="18"/>
          <w:szCs w:val="18"/>
        </w:rPr>
        <w:t xml:space="preserve">Zhotovitel je při výkonu díla povinen používat, je-li to objektivně možné, recyklované nebo recyklovatelné materiály, výrobky a obaly. </w:t>
      </w:r>
    </w:p>
    <w:p w14:paraId="63313DCE" w14:textId="77777777" w:rsidR="00D41613" w:rsidRPr="00020797" w:rsidRDefault="00D41613" w:rsidP="007D151B">
      <w:pPr>
        <w:pStyle w:val="Nadpis6"/>
        <w:spacing w:line="240" w:lineRule="auto"/>
        <w:jc w:val="center"/>
        <w:rPr>
          <w:rFonts w:ascii="Verdana" w:hAnsi="Verdana"/>
          <w:b/>
          <w:i w:val="0"/>
          <w:sz w:val="18"/>
          <w:szCs w:val="18"/>
        </w:rPr>
      </w:pPr>
    </w:p>
    <w:p w14:paraId="731CE2F2" w14:textId="77777777" w:rsidR="007C5E14" w:rsidRPr="00020797" w:rsidRDefault="007C5E14" w:rsidP="007D151B">
      <w:pPr>
        <w:pStyle w:val="Nadpis6"/>
        <w:spacing w:line="240" w:lineRule="auto"/>
        <w:jc w:val="center"/>
        <w:rPr>
          <w:rFonts w:ascii="Verdana" w:hAnsi="Verdana"/>
          <w:b/>
          <w:i w:val="0"/>
          <w:color w:val="auto"/>
          <w:sz w:val="18"/>
          <w:szCs w:val="18"/>
        </w:rPr>
      </w:pPr>
      <w:r w:rsidRPr="00020797">
        <w:rPr>
          <w:rFonts w:ascii="Verdana" w:hAnsi="Verdana"/>
          <w:b/>
          <w:i w:val="0"/>
          <w:color w:val="auto"/>
          <w:sz w:val="18"/>
          <w:szCs w:val="18"/>
        </w:rPr>
        <w:t>Čl. III</w:t>
      </w:r>
    </w:p>
    <w:p w14:paraId="363B5952" w14:textId="77777777" w:rsidR="007C5E14" w:rsidRPr="00020797" w:rsidRDefault="007C5E14" w:rsidP="007D151B">
      <w:pPr>
        <w:spacing w:after="0" w:line="240" w:lineRule="auto"/>
        <w:ind w:left="357"/>
        <w:jc w:val="center"/>
        <w:rPr>
          <w:rFonts w:ascii="Verdana" w:hAnsi="Verdana"/>
          <w:b/>
          <w:snapToGrid w:val="0"/>
          <w:sz w:val="18"/>
          <w:szCs w:val="18"/>
        </w:rPr>
      </w:pPr>
      <w:r w:rsidRPr="00020797">
        <w:rPr>
          <w:rFonts w:ascii="Verdana" w:hAnsi="Verdana"/>
          <w:b/>
          <w:snapToGrid w:val="0"/>
          <w:sz w:val="18"/>
          <w:szCs w:val="18"/>
        </w:rPr>
        <w:t>Práva a povinnosti objednatele</w:t>
      </w:r>
    </w:p>
    <w:p w14:paraId="1DDE7EED" w14:textId="77777777" w:rsidR="007C5E14" w:rsidRPr="00020797" w:rsidRDefault="007C5E14" w:rsidP="007D151B">
      <w:pPr>
        <w:spacing w:after="0" w:line="240" w:lineRule="auto"/>
        <w:ind w:left="357"/>
        <w:jc w:val="center"/>
        <w:rPr>
          <w:rFonts w:ascii="Verdana" w:hAnsi="Verdana"/>
          <w:b/>
          <w:snapToGrid w:val="0"/>
          <w:sz w:val="18"/>
          <w:szCs w:val="18"/>
        </w:rPr>
      </w:pPr>
    </w:p>
    <w:p w14:paraId="7BB7FF4B" w14:textId="0D74E007" w:rsidR="007C5E14" w:rsidRPr="00020797" w:rsidRDefault="007C5E14" w:rsidP="00FF177F">
      <w:pPr>
        <w:numPr>
          <w:ilvl w:val="0"/>
          <w:numId w:val="2"/>
        </w:numPr>
        <w:shd w:val="clear" w:color="auto" w:fill="FFFFFF" w:themeFill="background1"/>
        <w:tabs>
          <w:tab w:val="clear" w:pos="720"/>
          <w:tab w:val="num" w:pos="360"/>
        </w:tabs>
        <w:spacing w:after="0" w:line="240" w:lineRule="auto"/>
        <w:ind w:left="360"/>
        <w:jc w:val="both"/>
        <w:rPr>
          <w:rFonts w:ascii="Verdana" w:hAnsi="Verdana"/>
          <w:sz w:val="18"/>
          <w:szCs w:val="18"/>
        </w:rPr>
      </w:pPr>
      <w:r w:rsidRPr="00020797">
        <w:rPr>
          <w:rFonts w:ascii="Verdana" w:hAnsi="Verdana"/>
          <w:sz w:val="18"/>
          <w:szCs w:val="18"/>
        </w:rPr>
        <w:t xml:space="preserve">Objednatel předá </w:t>
      </w:r>
      <w:r w:rsidR="00B01857" w:rsidRPr="00020797">
        <w:rPr>
          <w:rFonts w:ascii="Verdana" w:hAnsi="Verdana"/>
          <w:sz w:val="18"/>
          <w:szCs w:val="18"/>
        </w:rPr>
        <w:t xml:space="preserve">zhotoviteli </w:t>
      </w:r>
      <w:r w:rsidRPr="00020797">
        <w:rPr>
          <w:rFonts w:ascii="Verdana" w:hAnsi="Verdana"/>
          <w:sz w:val="18"/>
          <w:szCs w:val="18"/>
        </w:rPr>
        <w:t>informace a podklady nezbytné k řádném</w:t>
      </w:r>
      <w:r w:rsidR="008E66DE" w:rsidRPr="00020797">
        <w:rPr>
          <w:rFonts w:ascii="Verdana" w:hAnsi="Verdana"/>
          <w:sz w:val="18"/>
          <w:szCs w:val="18"/>
        </w:rPr>
        <w:t>u provedení sjednaného plnění (</w:t>
      </w:r>
      <w:r w:rsidR="00A121DA" w:rsidRPr="00020797">
        <w:rPr>
          <w:rFonts w:ascii="Verdana" w:hAnsi="Verdana"/>
          <w:sz w:val="18"/>
          <w:szCs w:val="18"/>
        </w:rPr>
        <w:t>např. seznam výrobců a</w:t>
      </w:r>
      <w:r w:rsidRPr="00020797">
        <w:rPr>
          <w:rFonts w:ascii="Verdana" w:hAnsi="Verdana"/>
          <w:sz w:val="18"/>
          <w:szCs w:val="18"/>
        </w:rPr>
        <w:t xml:space="preserve"> požadavek na jejich roz</w:t>
      </w:r>
      <w:r w:rsidR="00A121DA" w:rsidRPr="00020797">
        <w:rPr>
          <w:rFonts w:ascii="Verdana" w:hAnsi="Verdana"/>
          <w:sz w:val="18"/>
          <w:szCs w:val="18"/>
        </w:rPr>
        <w:t>místění</w:t>
      </w:r>
      <w:r w:rsidRPr="00020797">
        <w:rPr>
          <w:rFonts w:ascii="Verdana" w:hAnsi="Verdana"/>
          <w:sz w:val="18"/>
          <w:szCs w:val="18"/>
        </w:rPr>
        <w:t xml:space="preserve"> a další nezbytné informace podle potřeby), a to nejpozději do </w:t>
      </w:r>
      <w:r w:rsidR="00144AC4">
        <w:rPr>
          <w:rFonts w:ascii="Verdana" w:hAnsi="Verdana"/>
          <w:sz w:val="18"/>
          <w:szCs w:val="18"/>
        </w:rPr>
        <w:t>1</w:t>
      </w:r>
      <w:r w:rsidR="002F7B32">
        <w:rPr>
          <w:rFonts w:ascii="Verdana" w:hAnsi="Verdana"/>
          <w:sz w:val="18"/>
          <w:szCs w:val="18"/>
        </w:rPr>
        <w:t>0 pracovních dnů před zahájením konání veletrhu.</w:t>
      </w:r>
      <w:r w:rsidR="00180ECA" w:rsidRPr="00020797">
        <w:rPr>
          <w:rFonts w:ascii="Verdana" w:hAnsi="Verdana"/>
          <w:sz w:val="18"/>
          <w:szCs w:val="18"/>
        </w:rPr>
        <w:t xml:space="preserve"> </w:t>
      </w:r>
    </w:p>
    <w:p w14:paraId="5CC9DF19" w14:textId="77777777" w:rsidR="007C5E14" w:rsidRPr="00020797" w:rsidRDefault="007C5E14" w:rsidP="007D151B">
      <w:pPr>
        <w:spacing w:after="0" w:line="240" w:lineRule="auto"/>
        <w:jc w:val="both"/>
        <w:rPr>
          <w:rFonts w:ascii="Verdana" w:hAnsi="Verdana"/>
          <w:sz w:val="18"/>
          <w:szCs w:val="18"/>
        </w:rPr>
      </w:pPr>
    </w:p>
    <w:p w14:paraId="4780AFDA" w14:textId="77777777" w:rsidR="007C5E14" w:rsidRPr="00020797" w:rsidRDefault="007C5E14" w:rsidP="00FF177F">
      <w:pPr>
        <w:pStyle w:val="Zkladntext"/>
        <w:numPr>
          <w:ilvl w:val="0"/>
          <w:numId w:val="2"/>
        </w:numPr>
        <w:tabs>
          <w:tab w:val="clear" w:pos="720"/>
          <w:tab w:val="clear" w:pos="851"/>
          <w:tab w:val="left" w:pos="284"/>
        </w:tabs>
        <w:spacing w:after="0" w:line="240" w:lineRule="auto"/>
        <w:ind w:left="284" w:hanging="284"/>
        <w:rPr>
          <w:rFonts w:ascii="Verdana" w:hAnsi="Verdana"/>
          <w:sz w:val="18"/>
          <w:szCs w:val="18"/>
        </w:rPr>
      </w:pPr>
      <w:r w:rsidRPr="00020797">
        <w:rPr>
          <w:rFonts w:ascii="Verdana" w:hAnsi="Verdana"/>
          <w:sz w:val="18"/>
          <w:szCs w:val="18"/>
        </w:rPr>
        <w:t>Objednatel je oprávněn kontrolovat provádění sjednaného plnění a požadovat odstranění zjištěných nedostatků bez zbytečných odkladů ve lhůtě přiměřené charakteru zjištěné závady.</w:t>
      </w:r>
    </w:p>
    <w:p w14:paraId="2EE71C02" w14:textId="77777777" w:rsidR="00626798" w:rsidRPr="00020797" w:rsidRDefault="00626798" w:rsidP="00626798">
      <w:pPr>
        <w:pStyle w:val="Odstavecseseznamem"/>
        <w:rPr>
          <w:rFonts w:ascii="Verdana" w:hAnsi="Verdana"/>
          <w:sz w:val="18"/>
          <w:szCs w:val="18"/>
        </w:rPr>
      </w:pPr>
    </w:p>
    <w:p w14:paraId="732A3C16" w14:textId="0D413B8C" w:rsidR="007C5E14" w:rsidRPr="00020797" w:rsidRDefault="007C5E14" w:rsidP="00FF177F">
      <w:pPr>
        <w:pStyle w:val="Zkladntext"/>
        <w:numPr>
          <w:ilvl w:val="0"/>
          <w:numId w:val="2"/>
        </w:numPr>
        <w:tabs>
          <w:tab w:val="clear" w:pos="720"/>
          <w:tab w:val="left" w:pos="360"/>
          <w:tab w:val="left" w:pos="540"/>
        </w:tabs>
        <w:spacing w:after="0" w:line="240" w:lineRule="auto"/>
        <w:ind w:left="284" w:hanging="284"/>
        <w:rPr>
          <w:rFonts w:ascii="Verdana" w:hAnsi="Verdana"/>
          <w:sz w:val="18"/>
          <w:szCs w:val="18"/>
        </w:rPr>
      </w:pPr>
      <w:r w:rsidRPr="00020797">
        <w:rPr>
          <w:rFonts w:ascii="Verdana" w:hAnsi="Verdana"/>
          <w:sz w:val="18"/>
          <w:szCs w:val="18"/>
        </w:rPr>
        <w:t xml:space="preserve">V případě nezbytnosti, nebo v důsledku nepředvídatelných okolností nebo s ohledem a v závislosti na výši disponibilních prostředků pro financování může objednatel jednostranně změnit rozsah požadovaného </w:t>
      </w:r>
      <w:r w:rsidR="00D846C2" w:rsidRPr="00020797">
        <w:rPr>
          <w:rFonts w:ascii="Verdana" w:hAnsi="Verdana"/>
          <w:sz w:val="18"/>
          <w:szCs w:val="18"/>
        </w:rPr>
        <w:t xml:space="preserve">plnění </w:t>
      </w:r>
      <w:r w:rsidRPr="00020797">
        <w:rPr>
          <w:rFonts w:ascii="Verdana" w:hAnsi="Verdana"/>
          <w:sz w:val="18"/>
          <w:szCs w:val="18"/>
        </w:rPr>
        <w:t>ane</w:t>
      </w:r>
      <w:r w:rsidR="00D846C2" w:rsidRPr="00020797">
        <w:rPr>
          <w:rFonts w:ascii="Verdana" w:hAnsi="Verdana"/>
          <w:sz w:val="18"/>
          <w:szCs w:val="18"/>
        </w:rPr>
        <w:t xml:space="preserve">bo může jednostranně </w:t>
      </w:r>
      <w:r w:rsidR="00273280" w:rsidRPr="00020797">
        <w:rPr>
          <w:rFonts w:ascii="Verdana" w:hAnsi="Verdana"/>
          <w:sz w:val="18"/>
          <w:szCs w:val="18"/>
        </w:rPr>
        <w:t xml:space="preserve">písemně </w:t>
      </w:r>
      <w:r w:rsidR="00D846C2" w:rsidRPr="00020797">
        <w:rPr>
          <w:rFonts w:ascii="Verdana" w:hAnsi="Verdana"/>
          <w:sz w:val="18"/>
          <w:szCs w:val="18"/>
        </w:rPr>
        <w:t>od smlouvy odstoupit</w:t>
      </w:r>
      <w:r w:rsidRPr="00020797">
        <w:rPr>
          <w:rFonts w:ascii="Verdana" w:hAnsi="Verdana"/>
          <w:sz w:val="18"/>
          <w:szCs w:val="18"/>
        </w:rPr>
        <w:t>.  Platby provedené před tak</w:t>
      </w:r>
      <w:r w:rsidR="00D846C2" w:rsidRPr="00020797">
        <w:rPr>
          <w:rFonts w:ascii="Verdana" w:hAnsi="Verdana"/>
          <w:sz w:val="18"/>
          <w:szCs w:val="18"/>
        </w:rPr>
        <w:t>ovouto změnou nebo odstoupením od smlouvy</w:t>
      </w:r>
      <w:r w:rsidRPr="00020797">
        <w:rPr>
          <w:rFonts w:ascii="Verdana" w:hAnsi="Verdana"/>
          <w:sz w:val="18"/>
          <w:szCs w:val="18"/>
        </w:rPr>
        <w:t xml:space="preserve"> musí být vráceny na účet objednatele do 14 dnů ode dne, kdy se </w:t>
      </w:r>
      <w:r w:rsidR="00B01857" w:rsidRPr="00020797">
        <w:rPr>
          <w:rFonts w:ascii="Verdana" w:hAnsi="Verdana"/>
          <w:sz w:val="18"/>
          <w:szCs w:val="18"/>
        </w:rPr>
        <w:t xml:space="preserve">zhotovitel </w:t>
      </w:r>
      <w:r w:rsidRPr="00020797">
        <w:rPr>
          <w:rFonts w:ascii="Verdana" w:hAnsi="Verdana"/>
          <w:sz w:val="18"/>
          <w:szCs w:val="18"/>
        </w:rPr>
        <w:t xml:space="preserve">dozvěděl o změně nebo </w:t>
      </w:r>
      <w:r w:rsidR="00D846C2" w:rsidRPr="00020797">
        <w:rPr>
          <w:rFonts w:ascii="Verdana" w:hAnsi="Verdana"/>
          <w:sz w:val="18"/>
          <w:szCs w:val="18"/>
        </w:rPr>
        <w:t>odstoupení od smlouvy</w:t>
      </w:r>
      <w:r w:rsidRPr="00020797">
        <w:rPr>
          <w:rFonts w:ascii="Verdana" w:hAnsi="Verdana"/>
          <w:sz w:val="18"/>
          <w:szCs w:val="18"/>
        </w:rPr>
        <w:t xml:space="preserve"> s tím, že </w:t>
      </w:r>
      <w:r w:rsidR="00B01857" w:rsidRPr="00020797">
        <w:rPr>
          <w:rFonts w:ascii="Verdana" w:hAnsi="Verdana"/>
          <w:sz w:val="18"/>
          <w:szCs w:val="18"/>
        </w:rPr>
        <w:t xml:space="preserve">zhotovitel </w:t>
      </w:r>
      <w:r w:rsidRPr="00020797">
        <w:rPr>
          <w:rFonts w:ascii="Verdana" w:hAnsi="Verdana"/>
          <w:sz w:val="18"/>
          <w:szCs w:val="18"/>
        </w:rPr>
        <w:t>má nárok na úhradu prokazatelně vynaložených nákladů, které do té doby vynaložil, pokud se smluvní strany ohledně plnění předmětu této smlouvy nedohodnou písemně jinak.</w:t>
      </w:r>
    </w:p>
    <w:p w14:paraId="364FFD25" w14:textId="77777777" w:rsidR="00D41613" w:rsidRPr="00020797" w:rsidRDefault="00D41613" w:rsidP="007D151B">
      <w:pPr>
        <w:pStyle w:val="Odstavecseseznamem"/>
        <w:spacing w:after="0" w:line="240" w:lineRule="auto"/>
        <w:ind w:left="0"/>
        <w:jc w:val="both"/>
        <w:rPr>
          <w:rFonts w:ascii="Verdana" w:hAnsi="Verdana"/>
          <w:sz w:val="18"/>
          <w:szCs w:val="18"/>
        </w:rPr>
      </w:pPr>
    </w:p>
    <w:p w14:paraId="35AF56AC" w14:textId="77777777" w:rsidR="007C5E14" w:rsidRPr="00020797" w:rsidRDefault="007C5E14" w:rsidP="007D151B">
      <w:pPr>
        <w:spacing w:after="0" w:line="240" w:lineRule="auto"/>
        <w:jc w:val="center"/>
        <w:rPr>
          <w:rFonts w:ascii="Verdana" w:hAnsi="Verdana"/>
          <w:b/>
          <w:bCs/>
          <w:sz w:val="18"/>
          <w:szCs w:val="18"/>
        </w:rPr>
      </w:pPr>
      <w:r w:rsidRPr="00020797">
        <w:rPr>
          <w:rFonts w:ascii="Verdana" w:hAnsi="Verdana"/>
          <w:b/>
          <w:bCs/>
          <w:sz w:val="18"/>
          <w:szCs w:val="18"/>
        </w:rPr>
        <w:t>Čl. IV</w:t>
      </w:r>
    </w:p>
    <w:p w14:paraId="229CE359" w14:textId="77777777" w:rsidR="007C5E14" w:rsidRPr="00020797" w:rsidRDefault="007C5E14" w:rsidP="007D151B">
      <w:pPr>
        <w:spacing w:after="0" w:line="240" w:lineRule="auto"/>
        <w:jc w:val="center"/>
        <w:rPr>
          <w:rFonts w:ascii="Verdana" w:hAnsi="Verdana"/>
          <w:b/>
          <w:bCs/>
          <w:sz w:val="18"/>
          <w:szCs w:val="18"/>
        </w:rPr>
      </w:pPr>
      <w:r w:rsidRPr="00020797">
        <w:rPr>
          <w:rFonts w:ascii="Verdana" w:hAnsi="Verdana"/>
          <w:b/>
          <w:bCs/>
          <w:sz w:val="18"/>
          <w:szCs w:val="18"/>
        </w:rPr>
        <w:t>Termíny a místo plnění</w:t>
      </w:r>
    </w:p>
    <w:p w14:paraId="77CA7F28" w14:textId="77777777" w:rsidR="007C5E14" w:rsidRPr="00020797" w:rsidRDefault="007C5E14" w:rsidP="004D553C">
      <w:pPr>
        <w:pStyle w:val="Nadpis5"/>
        <w:spacing w:before="0" w:line="240" w:lineRule="auto"/>
        <w:rPr>
          <w:rFonts w:ascii="Verdana" w:hAnsi="Verdana"/>
          <w:sz w:val="18"/>
          <w:szCs w:val="18"/>
        </w:rPr>
      </w:pPr>
    </w:p>
    <w:p w14:paraId="2E7D19B8" w14:textId="77777777" w:rsidR="007C5E14" w:rsidRPr="00020797" w:rsidRDefault="007C5E14" w:rsidP="00FF177F">
      <w:pPr>
        <w:pStyle w:val="Zkladntext"/>
        <w:numPr>
          <w:ilvl w:val="0"/>
          <w:numId w:val="8"/>
        </w:numPr>
        <w:tabs>
          <w:tab w:val="left" w:pos="426"/>
        </w:tabs>
        <w:spacing w:after="0" w:line="240" w:lineRule="auto"/>
        <w:ind w:left="284" w:hanging="284"/>
        <w:rPr>
          <w:rFonts w:ascii="Verdana" w:hAnsi="Verdana"/>
          <w:sz w:val="18"/>
          <w:szCs w:val="18"/>
        </w:rPr>
      </w:pPr>
      <w:r w:rsidRPr="00020797">
        <w:rPr>
          <w:rFonts w:ascii="Verdana" w:hAnsi="Verdana"/>
          <w:sz w:val="18"/>
          <w:szCs w:val="18"/>
        </w:rPr>
        <w:t>Smluvní strany považují za závazné následující termíny sjednaných plnění:</w:t>
      </w:r>
    </w:p>
    <w:p w14:paraId="105068CF" w14:textId="77777777" w:rsidR="00B01857" w:rsidRPr="00020797" w:rsidRDefault="00B01857" w:rsidP="00B01857">
      <w:pPr>
        <w:pStyle w:val="Zkladntext"/>
        <w:tabs>
          <w:tab w:val="left" w:pos="426"/>
        </w:tabs>
        <w:spacing w:after="0" w:line="240" w:lineRule="auto"/>
        <w:ind w:left="360"/>
        <w:rPr>
          <w:rFonts w:ascii="Verdana" w:hAnsi="Verdana"/>
          <w:sz w:val="18"/>
          <w:szCs w:val="18"/>
        </w:rPr>
      </w:pPr>
    </w:p>
    <w:p w14:paraId="77D1932E" w14:textId="44B02CDA" w:rsidR="007C5E14" w:rsidRPr="00020797" w:rsidRDefault="00565C21" w:rsidP="00FF177F">
      <w:pPr>
        <w:pStyle w:val="Zkladntext"/>
        <w:numPr>
          <w:ilvl w:val="0"/>
          <w:numId w:val="3"/>
        </w:numPr>
        <w:tabs>
          <w:tab w:val="clear" w:pos="851"/>
          <w:tab w:val="left" w:pos="426"/>
        </w:tabs>
        <w:snapToGrid w:val="0"/>
        <w:spacing w:before="0" w:after="0" w:line="240" w:lineRule="auto"/>
        <w:ind w:left="284" w:hanging="284"/>
        <w:contextualSpacing/>
        <w:rPr>
          <w:rFonts w:ascii="Verdana" w:hAnsi="Verdana"/>
          <w:sz w:val="18"/>
          <w:szCs w:val="18"/>
        </w:rPr>
      </w:pPr>
      <w:r w:rsidRPr="00020797">
        <w:rPr>
          <w:rFonts w:ascii="Verdana" w:hAnsi="Verdana"/>
          <w:sz w:val="18"/>
          <w:szCs w:val="18"/>
        </w:rPr>
        <w:t>z</w:t>
      </w:r>
      <w:r w:rsidR="00B01857" w:rsidRPr="00020797">
        <w:rPr>
          <w:rFonts w:ascii="Verdana" w:hAnsi="Verdana"/>
          <w:sz w:val="18"/>
          <w:szCs w:val="18"/>
        </w:rPr>
        <w:t xml:space="preserve">hotovitel </w:t>
      </w:r>
      <w:r w:rsidR="007C5E14" w:rsidRPr="00020797">
        <w:rPr>
          <w:rFonts w:ascii="Verdana" w:hAnsi="Verdana"/>
          <w:sz w:val="18"/>
          <w:szCs w:val="18"/>
        </w:rPr>
        <w:t>předloží objednateli podklady a provede činnost podle článku I</w:t>
      </w:r>
      <w:r w:rsidR="00B01857" w:rsidRPr="00020797">
        <w:rPr>
          <w:rFonts w:ascii="Verdana" w:hAnsi="Verdana"/>
          <w:sz w:val="18"/>
          <w:szCs w:val="18"/>
        </w:rPr>
        <w:t>.</w:t>
      </w:r>
      <w:r w:rsidR="007C5E14" w:rsidRPr="00020797">
        <w:rPr>
          <w:rFonts w:ascii="Verdana" w:hAnsi="Verdana"/>
          <w:sz w:val="18"/>
          <w:szCs w:val="18"/>
        </w:rPr>
        <w:t xml:space="preserve"> této smlouvy</w:t>
      </w:r>
      <w:r w:rsidR="008870B7">
        <w:rPr>
          <w:rFonts w:ascii="Verdana" w:hAnsi="Verdana"/>
          <w:sz w:val="18"/>
          <w:szCs w:val="18"/>
        </w:rPr>
        <w:t xml:space="preserve"> a přílohy č. 1 smlouvy</w:t>
      </w:r>
      <w:r w:rsidR="007C5E14" w:rsidRPr="00020797">
        <w:rPr>
          <w:rFonts w:ascii="Verdana" w:hAnsi="Verdana"/>
          <w:sz w:val="18"/>
          <w:szCs w:val="18"/>
        </w:rPr>
        <w:t>;</w:t>
      </w:r>
    </w:p>
    <w:p w14:paraId="3E083E94" w14:textId="77777777" w:rsidR="007C5E14" w:rsidRPr="00020797" w:rsidRDefault="008B1C4F" w:rsidP="00FF177F">
      <w:pPr>
        <w:pStyle w:val="Zkladntext"/>
        <w:numPr>
          <w:ilvl w:val="0"/>
          <w:numId w:val="3"/>
        </w:numPr>
        <w:tabs>
          <w:tab w:val="clear" w:pos="851"/>
          <w:tab w:val="left" w:pos="426"/>
        </w:tabs>
        <w:snapToGrid w:val="0"/>
        <w:spacing w:before="0" w:after="0" w:line="240" w:lineRule="auto"/>
        <w:ind w:left="284" w:hanging="284"/>
        <w:contextualSpacing/>
        <w:rPr>
          <w:rFonts w:ascii="Verdana" w:hAnsi="Verdana"/>
          <w:sz w:val="18"/>
          <w:szCs w:val="18"/>
        </w:rPr>
      </w:pPr>
      <w:r w:rsidRPr="00020797">
        <w:rPr>
          <w:rFonts w:ascii="Verdana" w:hAnsi="Verdana"/>
          <w:sz w:val="18"/>
          <w:szCs w:val="18"/>
        </w:rPr>
        <w:t>objednatel předloží zhotovi</w:t>
      </w:r>
      <w:r w:rsidR="007C5E14" w:rsidRPr="00020797">
        <w:rPr>
          <w:rFonts w:ascii="Verdana" w:hAnsi="Verdana"/>
          <w:sz w:val="18"/>
          <w:szCs w:val="18"/>
        </w:rPr>
        <w:t>teli podklady podle článku III odst. 1 této smlouvy;</w:t>
      </w:r>
    </w:p>
    <w:p w14:paraId="5D5578C6" w14:textId="2777D0FA" w:rsidR="007C5E14" w:rsidRPr="00020797" w:rsidRDefault="007C5E14" w:rsidP="00FF177F">
      <w:pPr>
        <w:pStyle w:val="Zkladntext"/>
        <w:numPr>
          <w:ilvl w:val="0"/>
          <w:numId w:val="3"/>
        </w:numPr>
        <w:tabs>
          <w:tab w:val="clear" w:pos="851"/>
          <w:tab w:val="left" w:pos="426"/>
        </w:tabs>
        <w:snapToGrid w:val="0"/>
        <w:spacing w:before="0" w:after="0" w:line="240" w:lineRule="auto"/>
        <w:ind w:left="284" w:hanging="284"/>
        <w:contextualSpacing/>
        <w:rPr>
          <w:rFonts w:ascii="Verdana" w:hAnsi="Verdana"/>
          <w:sz w:val="18"/>
          <w:szCs w:val="18"/>
        </w:rPr>
      </w:pPr>
      <w:r w:rsidRPr="00020797">
        <w:rPr>
          <w:rFonts w:ascii="Verdana" w:hAnsi="Verdana"/>
          <w:sz w:val="18"/>
          <w:szCs w:val="18"/>
        </w:rPr>
        <w:t>pokud objednatel požádá o</w:t>
      </w:r>
      <w:r w:rsidR="00565C21" w:rsidRPr="00020797">
        <w:rPr>
          <w:rFonts w:ascii="Verdana" w:hAnsi="Verdana"/>
          <w:sz w:val="18"/>
          <w:szCs w:val="18"/>
        </w:rPr>
        <w:t xml:space="preserve"> změnu rozmístění </w:t>
      </w:r>
      <w:r w:rsidR="006C6584" w:rsidRPr="00020797">
        <w:rPr>
          <w:rFonts w:ascii="Verdana" w:hAnsi="Verdana"/>
          <w:sz w:val="18"/>
          <w:szCs w:val="18"/>
        </w:rPr>
        <w:t>výrobců</w:t>
      </w:r>
      <w:r w:rsidRPr="00020797">
        <w:rPr>
          <w:rFonts w:ascii="Verdana" w:hAnsi="Verdana"/>
          <w:sz w:val="18"/>
          <w:szCs w:val="18"/>
        </w:rPr>
        <w:t xml:space="preserve">, </w:t>
      </w:r>
      <w:r w:rsidR="00B01857" w:rsidRPr="00020797">
        <w:rPr>
          <w:rFonts w:ascii="Verdana" w:hAnsi="Verdana"/>
          <w:sz w:val="18"/>
          <w:szCs w:val="18"/>
        </w:rPr>
        <w:t xml:space="preserve">zhotovitel </w:t>
      </w:r>
      <w:r w:rsidRPr="00020797">
        <w:rPr>
          <w:rFonts w:ascii="Verdana" w:hAnsi="Verdana"/>
          <w:sz w:val="18"/>
          <w:szCs w:val="18"/>
        </w:rPr>
        <w:t xml:space="preserve">předloží objednateli </w:t>
      </w:r>
      <w:r w:rsidR="00565C21" w:rsidRPr="00020797">
        <w:rPr>
          <w:rFonts w:ascii="Verdana" w:hAnsi="Verdana"/>
          <w:sz w:val="18"/>
          <w:szCs w:val="18"/>
        </w:rPr>
        <w:t>nový návrh rozmístění výrobců</w:t>
      </w:r>
      <w:r w:rsidRPr="00020797">
        <w:rPr>
          <w:rFonts w:ascii="Verdana" w:hAnsi="Verdana"/>
          <w:sz w:val="18"/>
          <w:szCs w:val="18"/>
        </w:rPr>
        <w:t xml:space="preserve"> v termínu do 1 </w:t>
      </w:r>
      <w:r w:rsidR="008B1C4F" w:rsidRPr="00020797">
        <w:rPr>
          <w:rFonts w:ascii="Verdana" w:hAnsi="Verdana"/>
          <w:sz w:val="18"/>
          <w:szCs w:val="18"/>
        </w:rPr>
        <w:t xml:space="preserve">pracovního </w:t>
      </w:r>
      <w:r w:rsidRPr="00020797">
        <w:rPr>
          <w:rFonts w:ascii="Verdana" w:hAnsi="Verdana"/>
          <w:sz w:val="18"/>
          <w:szCs w:val="18"/>
        </w:rPr>
        <w:t>dne od předložení požadavku na změnu</w:t>
      </w:r>
      <w:r w:rsidR="008870B7">
        <w:rPr>
          <w:rFonts w:ascii="Verdana" w:hAnsi="Verdana"/>
          <w:sz w:val="18"/>
          <w:szCs w:val="18"/>
        </w:rPr>
        <w:t>;</w:t>
      </w:r>
      <w:r w:rsidRPr="00020797">
        <w:rPr>
          <w:rFonts w:ascii="Verdana" w:hAnsi="Verdana"/>
          <w:sz w:val="18"/>
          <w:szCs w:val="18"/>
        </w:rPr>
        <w:t xml:space="preserve"> </w:t>
      </w:r>
    </w:p>
    <w:p w14:paraId="655BFF42" w14:textId="62D4EB9A" w:rsidR="007C5E14" w:rsidRPr="004D553C" w:rsidRDefault="00B01857" w:rsidP="00FB3444">
      <w:pPr>
        <w:pStyle w:val="Zkladntext"/>
        <w:numPr>
          <w:ilvl w:val="0"/>
          <w:numId w:val="3"/>
        </w:numPr>
        <w:tabs>
          <w:tab w:val="clear" w:pos="851"/>
          <w:tab w:val="left" w:pos="426"/>
        </w:tabs>
        <w:snapToGrid w:val="0"/>
        <w:spacing w:before="0" w:after="0" w:line="240" w:lineRule="auto"/>
        <w:ind w:left="284" w:hanging="284"/>
        <w:contextualSpacing/>
        <w:rPr>
          <w:rFonts w:ascii="Verdana" w:hAnsi="Verdana"/>
          <w:sz w:val="18"/>
          <w:szCs w:val="18"/>
        </w:rPr>
      </w:pPr>
      <w:r w:rsidRPr="00942351">
        <w:rPr>
          <w:rFonts w:ascii="Verdana" w:hAnsi="Verdana"/>
          <w:sz w:val="18"/>
          <w:szCs w:val="18"/>
        </w:rPr>
        <w:t xml:space="preserve">zhotovitel </w:t>
      </w:r>
      <w:r w:rsidR="007C5E14" w:rsidRPr="00942351">
        <w:rPr>
          <w:rFonts w:ascii="Verdana" w:hAnsi="Verdana"/>
          <w:sz w:val="18"/>
          <w:szCs w:val="18"/>
        </w:rPr>
        <w:t>předá po ukončení montáže výstavní expozic</w:t>
      </w:r>
      <w:r w:rsidR="00C654B2" w:rsidRPr="00942351">
        <w:rPr>
          <w:rFonts w:ascii="Verdana" w:hAnsi="Verdana"/>
          <w:sz w:val="18"/>
          <w:szCs w:val="18"/>
        </w:rPr>
        <w:t>e</w:t>
      </w:r>
      <w:r w:rsidR="007C5E14" w:rsidRPr="00942351">
        <w:rPr>
          <w:rFonts w:ascii="Verdana" w:hAnsi="Verdana"/>
          <w:sz w:val="18"/>
          <w:szCs w:val="18"/>
        </w:rPr>
        <w:t xml:space="preserve"> zástupci objednatele k užívání </w:t>
      </w:r>
      <w:r w:rsidR="007C5E14" w:rsidRPr="004D553C">
        <w:rPr>
          <w:rFonts w:ascii="Verdana" w:hAnsi="Verdana"/>
          <w:sz w:val="18"/>
          <w:szCs w:val="18"/>
        </w:rPr>
        <w:t xml:space="preserve">dne </w:t>
      </w:r>
      <w:r w:rsidR="00FF2D9D" w:rsidRPr="004D553C">
        <w:rPr>
          <w:rFonts w:ascii="Verdana" w:hAnsi="Verdana"/>
          <w:sz w:val="18"/>
          <w:szCs w:val="18"/>
        </w:rPr>
        <w:t>1</w:t>
      </w:r>
      <w:r w:rsidR="00CD5EC5">
        <w:rPr>
          <w:rFonts w:ascii="Verdana" w:hAnsi="Verdana"/>
          <w:sz w:val="18"/>
          <w:szCs w:val="18"/>
        </w:rPr>
        <w:t>5</w:t>
      </w:r>
      <w:r w:rsidR="00A8732F" w:rsidRPr="004D553C">
        <w:rPr>
          <w:rFonts w:ascii="Verdana" w:hAnsi="Verdana"/>
          <w:sz w:val="18"/>
          <w:szCs w:val="18"/>
        </w:rPr>
        <w:t>.</w:t>
      </w:r>
      <w:r w:rsidR="006C6584" w:rsidRPr="004D553C">
        <w:rPr>
          <w:rFonts w:ascii="Verdana" w:hAnsi="Verdana"/>
          <w:sz w:val="18"/>
          <w:szCs w:val="18"/>
        </w:rPr>
        <w:t xml:space="preserve"> </w:t>
      </w:r>
      <w:r w:rsidR="00D9383B" w:rsidRPr="004D553C">
        <w:rPr>
          <w:rFonts w:ascii="Verdana" w:hAnsi="Verdana"/>
          <w:sz w:val="18"/>
          <w:szCs w:val="18"/>
        </w:rPr>
        <w:t>1</w:t>
      </w:r>
      <w:r w:rsidR="00A07435" w:rsidRPr="004D553C">
        <w:rPr>
          <w:rFonts w:ascii="Verdana" w:hAnsi="Verdana"/>
          <w:sz w:val="18"/>
          <w:szCs w:val="18"/>
        </w:rPr>
        <w:t>.</w:t>
      </w:r>
      <w:r w:rsidR="00BD3F08" w:rsidRPr="004D553C">
        <w:rPr>
          <w:rFonts w:ascii="Verdana" w:hAnsi="Verdana"/>
          <w:sz w:val="18"/>
          <w:szCs w:val="18"/>
        </w:rPr>
        <w:t xml:space="preserve"> </w:t>
      </w:r>
      <w:r w:rsidR="006C6584" w:rsidRPr="004D553C">
        <w:rPr>
          <w:rFonts w:ascii="Verdana" w:hAnsi="Verdana"/>
          <w:sz w:val="18"/>
          <w:szCs w:val="18"/>
        </w:rPr>
        <w:t>202</w:t>
      </w:r>
      <w:r w:rsidR="00CD5EC5">
        <w:rPr>
          <w:rFonts w:ascii="Verdana" w:hAnsi="Verdana"/>
          <w:sz w:val="18"/>
          <w:szCs w:val="18"/>
        </w:rPr>
        <w:t>6</w:t>
      </w:r>
      <w:r w:rsidR="007C5E14" w:rsidRPr="004D553C">
        <w:rPr>
          <w:rFonts w:ascii="Verdana" w:hAnsi="Verdana"/>
          <w:sz w:val="18"/>
          <w:szCs w:val="18"/>
        </w:rPr>
        <w:t xml:space="preserve"> nejpozději do </w:t>
      </w:r>
      <w:r w:rsidR="00E8251F" w:rsidRPr="004D553C">
        <w:rPr>
          <w:rFonts w:ascii="Verdana" w:hAnsi="Verdana"/>
          <w:sz w:val="18"/>
          <w:szCs w:val="18"/>
        </w:rPr>
        <w:t>15</w:t>
      </w:r>
      <w:r w:rsidR="007D4574" w:rsidRPr="004D553C">
        <w:rPr>
          <w:rFonts w:ascii="Verdana" w:hAnsi="Verdana"/>
          <w:sz w:val="18"/>
          <w:szCs w:val="18"/>
        </w:rPr>
        <w:t>:00</w:t>
      </w:r>
      <w:r w:rsidR="007C5E14" w:rsidRPr="004D553C">
        <w:rPr>
          <w:rFonts w:ascii="Verdana" w:hAnsi="Verdana"/>
          <w:sz w:val="18"/>
          <w:szCs w:val="18"/>
        </w:rPr>
        <w:t xml:space="preserve"> hodin, a to na základě </w:t>
      </w:r>
      <w:r w:rsidR="007D4574" w:rsidRPr="004D553C">
        <w:rPr>
          <w:rFonts w:ascii="Verdana" w:hAnsi="Verdana"/>
          <w:sz w:val="18"/>
          <w:szCs w:val="18"/>
        </w:rPr>
        <w:t>Zápisu o předání</w:t>
      </w:r>
      <w:r w:rsidR="00565C21" w:rsidRPr="004D553C">
        <w:rPr>
          <w:rFonts w:ascii="Verdana" w:hAnsi="Verdana"/>
          <w:sz w:val="18"/>
          <w:szCs w:val="18"/>
        </w:rPr>
        <w:t xml:space="preserve"> expozice, </w:t>
      </w:r>
      <w:r w:rsidR="007C5E14" w:rsidRPr="004D553C">
        <w:rPr>
          <w:rFonts w:ascii="Verdana" w:hAnsi="Verdana"/>
          <w:sz w:val="18"/>
          <w:szCs w:val="18"/>
        </w:rPr>
        <w:t xml:space="preserve">schváleného a podepsaného oběma </w:t>
      </w:r>
      <w:r w:rsidR="00DA43CA" w:rsidRPr="004D553C">
        <w:rPr>
          <w:rFonts w:ascii="Verdana" w:hAnsi="Verdana"/>
          <w:sz w:val="18"/>
          <w:szCs w:val="18"/>
        </w:rPr>
        <w:t xml:space="preserve">smluvními </w:t>
      </w:r>
      <w:r w:rsidR="007C5E14" w:rsidRPr="004D553C">
        <w:rPr>
          <w:rFonts w:ascii="Verdana" w:hAnsi="Verdana"/>
          <w:sz w:val="18"/>
          <w:szCs w:val="18"/>
        </w:rPr>
        <w:t>stranami k tomuto termínu</w:t>
      </w:r>
      <w:r w:rsidR="00942351" w:rsidRPr="004D553C">
        <w:rPr>
          <w:rFonts w:ascii="Verdana" w:hAnsi="Verdana"/>
          <w:sz w:val="18"/>
          <w:szCs w:val="18"/>
        </w:rPr>
        <w:t>.  O</w:t>
      </w:r>
      <w:r w:rsidR="007C5E14" w:rsidRPr="004D553C">
        <w:rPr>
          <w:rFonts w:ascii="Verdana" w:hAnsi="Verdana"/>
          <w:sz w:val="18"/>
          <w:szCs w:val="18"/>
        </w:rPr>
        <w:t>bjednatel uvolní a vrátí výstavní expozic</w:t>
      </w:r>
      <w:r w:rsidR="006C6584" w:rsidRPr="004D553C">
        <w:rPr>
          <w:rFonts w:ascii="Verdana" w:hAnsi="Verdana"/>
          <w:sz w:val="18"/>
          <w:szCs w:val="18"/>
        </w:rPr>
        <w:t>i</w:t>
      </w:r>
      <w:r w:rsidR="007C5E14" w:rsidRPr="004D553C">
        <w:rPr>
          <w:rFonts w:ascii="Verdana" w:hAnsi="Verdana"/>
          <w:sz w:val="18"/>
          <w:szCs w:val="18"/>
        </w:rPr>
        <w:t xml:space="preserve"> včetně pronajatého vybavení </w:t>
      </w:r>
      <w:r w:rsidR="00F47D3B" w:rsidRPr="004D553C">
        <w:rPr>
          <w:rFonts w:ascii="Verdana" w:hAnsi="Verdana"/>
          <w:sz w:val="18"/>
          <w:szCs w:val="18"/>
        </w:rPr>
        <w:t xml:space="preserve">zhotoviteli </w:t>
      </w:r>
      <w:r w:rsidR="007C5E14" w:rsidRPr="004D553C">
        <w:rPr>
          <w:rFonts w:ascii="Verdana" w:hAnsi="Verdana"/>
          <w:sz w:val="18"/>
          <w:szCs w:val="18"/>
        </w:rPr>
        <w:t xml:space="preserve">k demontáži, a to dne </w:t>
      </w:r>
      <w:r w:rsidR="00FF2D9D" w:rsidRPr="004D553C">
        <w:rPr>
          <w:rFonts w:ascii="Verdana" w:hAnsi="Verdana"/>
          <w:sz w:val="18"/>
          <w:szCs w:val="18"/>
        </w:rPr>
        <w:t>2</w:t>
      </w:r>
      <w:r w:rsidR="006222A3">
        <w:rPr>
          <w:rFonts w:ascii="Verdana" w:hAnsi="Verdana"/>
          <w:sz w:val="18"/>
          <w:szCs w:val="18"/>
        </w:rPr>
        <w:t>5</w:t>
      </w:r>
      <w:r w:rsidR="006C6584" w:rsidRPr="004D553C">
        <w:rPr>
          <w:rFonts w:ascii="Verdana" w:hAnsi="Verdana"/>
          <w:sz w:val="18"/>
          <w:szCs w:val="18"/>
        </w:rPr>
        <w:t xml:space="preserve">. </w:t>
      </w:r>
      <w:r w:rsidR="00D9383B" w:rsidRPr="004D553C">
        <w:rPr>
          <w:rFonts w:ascii="Verdana" w:hAnsi="Verdana"/>
          <w:sz w:val="18"/>
          <w:szCs w:val="18"/>
        </w:rPr>
        <w:t>1</w:t>
      </w:r>
      <w:r w:rsidR="006C6584" w:rsidRPr="004D553C">
        <w:rPr>
          <w:rFonts w:ascii="Verdana" w:hAnsi="Verdana"/>
          <w:sz w:val="18"/>
          <w:szCs w:val="18"/>
        </w:rPr>
        <w:t>. 202</w:t>
      </w:r>
      <w:r w:rsidR="006222A3">
        <w:rPr>
          <w:rFonts w:ascii="Verdana" w:hAnsi="Verdana"/>
          <w:sz w:val="18"/>
          <w:szCs w:val="18"/>
        </w:rPr>
        <w:t>6</w:t>
      </w:r>
      <w:r w:rsidR="000A0BBE" w:rsidRPr="004D553C">
        <w:rPr>
          <w:rFonts w:ascii="Verdana" w:hAnsi="Verdana"/>
          <w:sz w:val="18"/>
          <w:szCs w:val="18"/>
        </w:rPr>
        <w:t xml:space="preserve"> bezprostředně po ukončení </w:t>
      </w:r>
      <w:r w:rsidR="00465A82">
        <w:rPr>
          <w:rFonts w:ascii="Verdana" w:hAnsi="Verdana"/>
          <w:sz w:val="18"/>
          <w:szCs w:val="18"/>
        </w:rPr>
        <w:t xml:space="preserve">návštěvní doby </w:t>
      </w:r>
      <w:r w:rsidR="000A0BBE" w:rsidRPr="004D553C">
        <w:rPr>
          <w:rFonts w:ascii="Verdana" w:hAnsi="Verdana"/>
          <w:sz w:val="18"/>
          <w:szCs w:val="18"/>
        </w:rPr>
        <w:t>veletrhu</w:t>
      </w:r>
      <w:r w:rsidR="00942351" w:rsidRPr="004D553C">
        <w:rPr>
          <w:rFonts w:ascii="Verdana" w:hAnsi="Verdana"/>
          <w:sz w:val="18"/>
          <w:szCs w:val="18"/>
        </w:rPr>
        <w:t>. D</w:t>
      </w:r>
      <w:r w:rsidR="007C5E14" w:rsidRPr="004D553C">
        <w:rPr>
          <w:rFonts w:ascii="Verdana" w:hAnsi="Verdana"/>
          <w:sz w:val="18"/>
          <w:szCs w:val="18"/>
        </w:rPr>
        <w:t>emontáž expozic</w:t>
      </w:r>
      <w:r w:rsidR="006C6584" w:rsidRPr="004D553C">
        <w:rPr>
          <w:rFonts w:ascii="Verdana" w:hAnsi="Verdana"/>
          <w:sz w:val="18"/>
          <w:szCs w:val="18"/>
        </w:rPr>
        <w:t xml:space="preserve">e </w:t>
      </w:r>
      <w:r w:rsidR="007C5E14" w:rsidRPr="004D553C">
        <w:rPr>
          <w:rFonts w:ascii="Verdana" w:hAnsi="Verdana"/>
          <w:sz w:val="18"/>
          <w:szCs w:val="18"/>
        </w:rPr>
        <w:t xml:space="preserve">a úklid plochy budou zahájeny nejdříve dne </w:t>
      </w:r>
      <w:r w:rsidR="00FF2D9D" w:rsidRPr="004D553C">
        <w:rPr>
          <w:rFonts w:ascii="Verdana" w:hAnsi="Verdana"/>
          <w:sz w:val="18"/>
          <w:szCs w:val="18"/>
        </w:rPr>
        <w:t>2</w:t>
      </w:r>
      <w:r w:rsidR="00CD5EC5">
        <w:rPr>
          <w:rFonts w:ascii="Verdana" w:hAnsi="Verdana"/>
          <w:sz w:val="18"/>
          <w:szCs w:val="18"/>
        </w:rPr>
        <w:t>5</w:t>
      </w:r>
      <w:r w:rsidR="006C6584" w:rsidRPr="004D553C">
        <w:rPr>
          <w:rFonts w:ascii="Verdana" w:hAnsi="Verdana"/>
          <w:sz w:val="18"/>
          <w:szCs w:val="18"/>
        </w:rPr>
        <w:t xml:space="preserve">. </w:t>
      </w:r>
      <w:r w:rsidR="00D9383B" w:rsidRPr="004D553C">
        <w:rPr>
          <w:rFonts w:ascii="Verdana" w:hAnsi="Verdana"/>
          <w:sz w:val="18"/>
          <w:szCs w:val="18"/>
        </w:rPr>
        <w:t>1</w:t>
      </w:r>
      <w:r w:rsidR="006C6584" w:rsidRPr="004D553C">
        <w:rPr>
          <w:rFonts w:ascii="Verdana" w:hAnsi="Verdana"/>
          <w:sz w:val="18"/>
          <w:szCs w:val="18"/>
        </w:rPr>
        <w:t>. 202</w:t>
      </w:r>
      <w:r w:rsidR="00CD5EC5">
        <w:rPr>
          <w:rFonts w:ascii="Verdana" w:hAnsi="Verdana"/>
          <w:sz w:val="18"/>
          <w:szCs w:val="18"/>
        </w:rPr>
        <w:t>6</w:t>
      </w:r>
      <w:r w:rsidR="007C5E14" w:rsidRPr="004D553C">
        <w:rPr>
          <w:rFonts w:ascii="Verdana" w:hAnsi="Verdana"/>
          <w:sz w:val="18"/>
          <w:szCs w:val="18"/>
        </w:rPr>
        <w:t xml:space="preserve"> po </w:t>
      </w:r>
      <w:r w:rsidR="00F14CF3" w:rsidRPr="004D553C">
        <w:rPr>
          <w:rFonts w:ascii="Verdana" w:hAnsi="Verdana"/>
          <w:sz w:val="18"/>
          <w:szCs w:val="18"/>
        </w:rPr>
        <w:t xml:space="preserve">oficiálním </w:t>
      </w:r>
      <w:r w:rsidR="000A0BBE" w:rsidRPr="004D553C">
        <w:rPr>
          <w:rFonts w:ascii="Verdana" w:hAnsi="Verdana"/>
          <w:sz w:val="18"/>
          <w:szCs w:val="18"/>
        </w:rPr>
        <w:t>ukončení veletrhu</w:t>
      </w:r>
      <w:r w:rsidR="00942351" w:rsidRPr="004D553C">
        <w:rPr>
          <w:rFonts w:ascii="Verdana" w:hAnsi="Verdana"/>
          <w:sz w:val="18"/>
          <w:szCs w:val="18"/>
        </w:rPr>
        <w:t>.</w:t>
      </w:r>
    </w:p>
    <w:p w14:paraId="510B7402" w14:textId="77777777" w:rsidR="008870B7" w:rsidRDefault="008870B7" w:rsidP="00D44BB6">
      <w:pPr>
        <w:pStyle w:val="Zkladntext"/>
        <w:tabs>
          <w:tab w:val="clear" w:pos="851"/>
          <w:tab w:val="left" w:pos="426"/>
        </w:tabs>
        <w:snapToGrid w:val="0"/>
        <w:spacing w:before="0" w:after="0" w:line="240" w:lineRule="auto"/>
        <w:ind w:left="284"/>
        <w:contextualSpacing/>
        <w:rPr>
          <w:rFonts w:ascii="Verdana" w:hAnsi="Verdana"/>
          <w:sz w:val="18"/>
          <w:szCs w:val="18"/>
        </w:rPr>
      </w:pPr>
    </w:p>
    <w:p w14:paraId="17B66DBE" w14:textId="1189E180" w:rsidR="00D44BB6" w:rsidRPr="00020797" w:rsidRDefault="008870B7" w:rsidP="006845DE">
      <w:pPr>
        <w:pStyle w:val="Zkladntext"/>
        <w:numPr>
          <w:ilvl w:val="0"/>
          <w:numId w:val="8"/>
        </w:numPr>
        <w:tabs>
          <w:tab w:val="left" w:pos="426"/>
        </w:tabs>
        <w:spacing w:after="0" w:line="240" w:lineRule="auto"/>
        <w:ind w:left="284" w:hanging="284"/>
        <w:rPr>
          <w:rFonts w:ascii="Verdana" w:hAnsi="Verdana"/>
          <w:sz w:val="18"/>
          <w:szCs w:val="18"/>
        </w:rPr>
      </w:pPr>
      <w:r>
        <w:rPr>
          <w:rFonts w:ascii="Verdana" w:hAnsi="Verdana"/>
          <w:sz w:val="18"/>
          <w:szCs w:val="18"/>
        </w:rPr>
        <w:t>Místem plnění j</w:t>
      </w:r>
      <w:r w:rsidR="00D9383B">
        <w:rPr>
          <w:rFonts w:ascii="Verdana" w:hAnsi="Verdana"/>
          <w:sz w:val="18"/>
          <w:szCs w:val="18"/>
        </w:rPr>
        <w:t>e</w:t>
      </w:r>
      <w:r>
        <w:rPr>
          <w:rFonts w:ascii="Verdana" w:hAnsi="Verdana"/>
          <w:sz w:val="18"/>
          <w:szCs w:val="18"/>
        </w:rPr>
        <w:t xml:space="preserve"> míst</w:t>
      </w:r>
      <w:r w:rsidR="00D9383B">
        <w:rPr>
          <w:rFonts w:ascii="Verdana" w:hAnsi="Verdana"/>
          <w:sz w:val="18"/>
          <w:szCs w:val="18"/>
        </w:rPr>
        <w:t>o</w:t>
      </w:r>
      <w:r>
        <w:rPr>
          <w:rFonts w:ascii="Verdana" w:hAnsi="Verdana"/>
          <w:sz w:val="18"/>
          <w:szCs w:val="18"/>
        </w:rPr>
        <w:t xml:space="preserve"> uveden</w:t>
      </w:r>
      <w:r w:rsidR="00D9383B">
        <w:rPr>
          <w:rFonts w:ascii="Verdana" w:hAnsi="Verdana"/>
          <w:sz w:val="18"/>
          <w:szCs w:val="18"/>
        </w:rPr>
        <w:t>é</w:t>
      </w:r>
      <w:r>
        <w:rPr>
          <w:rFonts w:ascii="Verdana" w:hAnsi="Verdana"/>
          <w:sz w:val="18"/>
          <w:szCs w:val="18"/>
        </w:rPr>
        <w:t xml:space="preserve"> v čl. I. odst. 1 smlouvy.</w:t>
      </w:r>
    </w:p>
    <w:p w14:paraId="0C2EEDF6" w14:textId="36751C67" w:rsidR="00D44BB6" w:rsidRDefault="00D44BB6" w:rsidP="006C6584">
      <w:pPr>
        <w:pStyle w:val="Zkladntext"/>
        <w:tabs>
          <w:tab w:val="clear" w:pos="851"/>
          <w:tab w:val="left" w:pos="426"/>
        </w:tabs>
        <w:snapToGrid w:val="0"/>
        <w:spacing w:before="0" w:after="0" w:line="240" w:lineRule="auto"/>
        <w:ind w:left="284"/>
        <w:contextualSpacing/>
        <w:rPr>
          <w:rFonts w:ascii="Verdana" w:hAnsi="Verdana"/>
          <w:sz w:val="18"/>
          <w:szCs w:val="18"/>
        </w:rPr>
      </w:pPr>
    </w:p>
    <w:p w14:paraId="45CF5B2F" w14:textId="3EE9E3A7" w:rsidR="004D553C" w:rsidRDefault="004D553C" w:rsidP="006C6584">
      <w:pPr>
        <w:pStyle w:val="Zkladntext"/>
        <w:tabs>
          <w:tab w:val="clear" w:pos="851"/>
          <w:tab w:val="left" w:pos="426"/>
        </w:tabs>
        <w:snapToGrid w:val="0"/>
        <w:spacing w:before="0" w:after="0" w:line="240" w:lineRule="auto"/>
        <w:ind w:left="284"/>
        <w:contextualSpacing/>
        <w:rPr>
          <w:rFonts w:ascii="Verdana" w:hAnsi="Verdana"/>
          <w:sz w:val="18"/>
          <w:szCs w:val="18"/>
        </w:rPr>
      </w:pPr>
    </w:p>
    <w:p w14:paraId="2DCF65BF" w14:textId="087F0F55" w:rsidR="004D553C" w:rsidRDefault="004D553C" w:rsidP="006C6584">
      <w:pPr>
        <w:pStyle w:val="Zkladntext"/>
        <w:tabs>
          <w:tab w:val="clear" w:pos="851"/>
          <w:tab w:val="left" w:pos="426"/>
        </w:tabs>
        <w:snapToGrid w:val="0"/>
        <w:spacing w:before="0" w:after="0" w:line="240" w:lineRule="auto"/>
        <w:ind w:left="284"/>
        <w:contextualSpacing/>
        <w:rPr>
          <w:rFonts w:ascii="Verdana" w:hAnsi="Verdana"/>
          <w:sz w:val="18"/>
          <w:szCs w:val="18"/>
        </w:rPr>
      </w:pPr>
    </w:p>
    <w:p w14:paraId="0D7BD32C" w14:textId="77777777" w:rsidR="004D553C" w:rsidRPr="00020797" w:rsidRDefault="004D553C" w:rsidP="006C6584">
      <w:pPr>
        <w:pStyle w:val="Zkladntext"/>
        <w:tabs>
          <w:tab w:val="clear" w:pos="851"/>
          <w:tab w:val="left" w:pos="426"/>
        </w:tabs>
        <w:snapToGrid w:val="0"/>
        <w:spacing w:before="0" w:after="0" w:line="240" w:lineRule="auto"/>
        <w:ind w:left="284"/>
        <w:contextualSpacing/>
        <w:rPr>
          <w:rFonts w:ascii="Verdana" w:hAnsi="Verdana"/>
          <w:sz w:val="18"/>
          <w:szCs w:val="18"/>
        </w:rPr>
      </w:pPr>
    </w:p>
    <w:p w14:paraId="0621D780" w14:textId="77777777" w:rsidR="007C5E14" w:rsidRPr="00020797" w:rsidRDefault="007C5E14" w:rsidP="00D40FE8">
      <w:pPr>
        <w:pStyle w:val="Nadpis5"/>
        <w:spacing w:line="240" w:lineRule="auto"/>
        <w:jc w:val="center"/>
        <w:rPr>
          <w:rFonts w:ascii="Verdana" w:hAnsi="Verdana"/>
          <w:b/>
          <w:color w:val="auto"/>
          <w:sz w:val="18"/>
          <w:szCs w:val="18"/>
        </w:rPr>
      </w:pPr>
      <w:r w:rsidRPr="00020797">
        <w:rPr>
          <w:rFonts w:ascii="Verdana" w:hAnsi="Verdana"/>
          <w:b/>
          <w:color w:val="auto"/>
          <w:sz w:val="18"/>
          <w:szCs w:val="18"/>
        </w:rPr>
        <w:t>Čl. V</w:t>
      </w:r>
    </w:p>
    <w:p w14:paraId="5B550F1B" w14:textId="77777777" w:rsidR="007C5E14" w:rsidRPr="00020797" w:rsidRDefault="007C5E14" w:rsidP="007D151B">
      <w:pPr>
        <w:spacing w:after="0" w:line="240" w:lineRule="auto"/>
        <w:ind w:left="284" w:hanging="284"/>
        <w:jc w:val="center"/>
        <w:rPr>
          <w:rFonts w:ascii="Verdana" w:hAnsi="Verdana"/>
          <w:b/>
          <w:snapToGrid w:val="0"/>
          <w:sz w:val="18"/>
          <w:szCs w:val="18"/>
        </w:rPr>
      </w:pPr>
      <w:r w:rsidRPr="00020797">
        <w:rPr>
          <w:rFonts w:ascii="Verdana" w:hAnsi="Verdana"/>
          <w:b/>
          <w:snapToGrid w:val="0"/>
          <w:sz w:val="18"/>
          <w:szCs w:val="18"/>
        </w:rPr>
        <w:t xml:space="preserve">Cena a platební podmínky </w:t>
      </w:r>
    </w:p>
    <w:p w14:paraId="69317531" w14:textId="77777777" w:rsidR="007C5E14" w:rsidRPr="00020797" w:rsidRDefault="007C5E14" w:rsidP="007D151B">
      <w:pPr>
        <w:spacing w:before="120" w:after="0" w:line="240" w:lineRule="auto"/>
        <w:ind w:left="284" w:hanging="284"/>
        <w:rPr>
          <w:rFonts w:ascii="Verdana" w:hAnsi="Verdana"/>
          <w:snapToGrid w:val="0"/>
          <w:sz w:val="18"/>
          <w:szCs w:val="18"/>
        </w:rPr>
      </w:pPr>
    </w:p>
    <w:p w14:paraId="3C4EBBAE" w14:textId="49FCD093" w:rsidR="00F661CD" w:rsidRDefault="00565C21" w:rsidP="00F661CD">
      <w:pPr>
        <w:numPr>
          <w:ilvl w:val="0"/>
          <w:numId w:val="4"/>
        </w:numPr>
        <w:tabs>
          <w:tab w:val="clear" w:pos="720"/>
          <w:tab w:val="num" w:pos="284"/>
        </w:tabs>
        <w:spacing w:after="0" w:line="240" w:lineRule="auto"/>
        <w:ind w:left="284" w:hanging="284"/>
        <w:jc w:val="both"/>
        <w:rPr>
          <w:rFonts w:ascii="Verdana" w:hAnsi="Verdana"/>
          <w:sz w:val="18"/>
          <w:szCs w:val="18"/>
        </w:rPr>
      </w:pPr>
      <w:r w:rsidRPr="00020797">
        <w:rPr>
          <w:rFonts w:ascii="Verdana" w:hAnsi="Verdana"/>
          <w:sz w:val="18"/>
          <w:szCs w:val="18"/>
        </w:rPr>
        <w:t xml:space="preserve">Celková </w:t>
      </w:r>
      <w:r w:rsidR="007C5E14" w:rsidRPr="00020797">
        <w:rPr>
          <w:rFonts w:ascii="Verdana" w:hAnsi="Verdana"/>
          <w:sz w:val="18"/>
          <w:szCs w:val="18"/>
        </w:rPr>
        <w:t xml:space="preserve">cena za </w:t>
      </w:r>
      <w:r w:rsidR="00030A69" w:rsidRPr="00020797">
        <w:rPr>
          <w:rFonts w:ascii="Verdana" w:hAnsi="Verdana"/>
          <w:sz w:val="18"/>
          <w:szCs w:val="18"/>
        </w:rPr>
        <w:t>řádně a včasně provedené plnění</w:t>
      </w:r>
      <w:r w:rsidR="00A311FE" w:rsidRPr="00020797">
        <w:rPr>
          <w:rFonts w:ascii="Verdana" w:hAnsi="Verdana"/>
          <w:sz w:val="18"/>
          <w:szCs w:val="18"/>
        </w:rPr>
        <w:t xml:space="preserve"> povinností vyplývajících z čl. II. a z přílohy č. 1 této smlouvy</w:t>
      </w:r>
      <w:r w:rsidR="007C5E14" w:rsidRPr="00020797">
        <w:rPr>
          <w:rFonts w:ascii="Verdana" w:hAnsi="Verdana"/>
          <w:sz w:val="18"/>
          <w:szCs w:val="18"/>
        </w:rPr>
        <w:t xml:space="preserve"> je stanovena na základě nabídky</w:t>
      </w:r>
      <w:r w:rsidRPr="00020797">
        <w:rPr>
          <w:rFonts w:ascii="Verdana" w:hAnsi="Verdana"/>
          <w:sz w:val="18"/>
          <w:szCs w:val="18"/>
        </w:rPr>
        <w:t xml:space="preserve"> zhotovitele m</w:t>
      </w:r>
      <w:r w:rsidR="00B43907">
        <w:rPr>
          <w:rFonts w:ascii="Verdana" w:hAnsi="Verdana"/>
          <w:sz w:val="18"/>
          <w:szCs w:val="18"/>
        </w:rPr>
        <w:t xml:space="preserve">aximálně ve výši … </w:t>
      </w:r>
      <w:r w:rsidR="00B43907" w:rsidRPr="006320F1">
        <w:rPr>
          <w:rFonts w:ascii="Verdana" w:eastAsia="Times New Roman" w:hAnsi="Verdana" w:cs="Times New Roman"/>
          <w:sz w:val="18"/>
          <w:szCs w:val="18"/>
        </w:rPr>
        <w:t>.</w:t>
      </w:r>
      <w:r w:rsidR="00B43907" w:rsidRPr="006320F1">
        <w:rPr>
          <w:rFonts w:ascii="Verdana" w:eastAsia="Times New Roman" w:hAnsi="Verdana" w:cs="Times New Roman"/>
          <w:sz w:val="18"/>
          <w:szCs w:val="18"/>
          <w:highlight w:val="yellow"/>
        </w:rPr>
        <w:t>.. [DOPLNÍ UCHAZEČ]</w:t>
      </w:r>
      <w:r w:rsidR="00B43907">
        <w:rPr>
          <w:rFonts w:ascii="Verdana" w:eastAsia="Times New Roman" w:hAnsi="Verdana" w:cs="Times New Roman"/>
          <w:sz w:val="18"/>
          <w:szCs w:val="18"/>
          <w:highlight w:val="yellow"/>
        </w:rPr>
        <w:t xml:space="preserve"> </w:t>
      </w:r>
      <w:r w:rsidRPr="00020797">
        <w:rPr>
          <w:rFonts w:ascii="Verdana" w:hAnsi="Verdana"/>
          <w:sz w:val="18"/>
          <w:szCs w:val="18"/>
          <w:highlight w:val="yellow"/>
        </w:rPr>
        <w:t>,-</w:t>
      </w:r>
      <w:r w:rsidRPr="00020797">
        <w:rPr>
          <w:rFonts w:ascii="Verdana" w:hAnsi="Verdana"/>
          <w:sz w:val="18"/>
          <w:szCs w:val="18"/>
        </w:rPr>
        <w:t xml:space="preserve"> Kč bez DPH. </w:t>
      </w:r>
      <w:r w:rsidR="00812823">
        <w:rPr>
          <w:rFonts w:ascii="Verdana" w:hAnsi="Verdana"/>
          <w:sz w:val="18"/>
          <w:szCs w:val="18"/>
        </w:rPr>
        <w:t xml:space="preserve">K </w:t>
      </w:r>
      <w:r w:rsidRPr="00020797">
        <w:rPr>
          <w:rFonts w:ascii="Verdana" w:hAnsi="Verdana"/>
          <w:sz w:val="18"/>
          <w:szCs w:val="18"/>
        </w:rPr>
        <w:t xml:space="preserve">ceně bude připočtena DPH ve výši stanovené platnými </w:t>
      </w:r>
      <w:r w:rsidR="00CC52F6" w:rsidRPr="00020797">
        <w:rPr>
          <w:rFonts w:ascii="Verdana" w:hAnsi="Verdana"/>
          <w:sz w:val="18"/>
          <w:szCs w:val="18"/>
        </w:rPr>
        <w:t>a účinnými právními předpisy k okamžiku uskutečnění zdanitelného plnění.</w:t>
      </w:r>
      <w:r w:rsidR="007C5E14" w:rsidRPr="00020797">
        <w:rPr>
          <w:rFonts w:ascii="Verdana" w:hAnsi="Verdana"/>
          <w:sz w:val="18"/>
          <w:szCs w:val="18"/>
        </w:rPr>
        <w:t xml:space="preserve"> </w:t>
      </w:r>
      <w:r w:rsidR="00CC52F6" w:rsidRPr="00020797">
        <w:rPr>
          <w:rFonts w:ascii="Verdana" w:hAnsi="Verdana"/>
          <w:sz w:val="18"/>
          <w:szCs w:val="18"/>
        </w:rPr>
        <w:t>Za správnost stanovení sazby DPH a vyčíslení výše DPH odpovídá zhotovitel.</w:t>
      </w:r>
    </w:p>
    <w:p w14:paraId="23D995F4" w14:textId="77777777" w:rsidR="00F661CD" w:rsidRDefault="00F661CD" w:rsidP="00F661CD">
      <w:pPr>
        <w:spacing w:after="0" w:line="240" w:lineRule="auto"/>
        <w:ind w:left="284"/>
        <w:jc w:val="both"/>
        <w:rPr>
          <w:rFonts w:ascii="Verdana" w:hAnsi="Verdana"/>
          <w:sz w:val="18"/>
          <w:szCs w:val="18"/>
        </w:rPr>
      </w:pPr>
    </w:p>
    <w:p w14:paraId="6828C0A3" w14:textId="77777777" w:rsidR="00F661CD" w:rsidRDefault="00CC52F6" w:rsidP="00F661CD">
      <w:pPr>
        <w:numPr>
          <w:ilvl w:val="0"/>
          <w:numId w:val="4"/>
        </w:numPr>
        <w:tabs>
          <w:tab w:val="clear" w:pos="720"/>
          <w:tab w:val="num" w:pos="284"/>
        </w:tabs>
        <w:spacing w:after="0" w:line="240" w:lineRule="auto"/>
        <w:ind w:left="284" w:hanging="284"/>
        <w:jc w:val="both"/>
        <w:rPr>
          <w:rFonts w:ascii="Verdana" w:hAnsi="Verdana"/>
          <w:sz w:val="18"/>
          <w:szCs w:val="18"/>
        </w:rPr>
      </w:pPr>
      <w:r w:rsidRPr="00F661CD">
        <w:rPr>
          <w:rFonts w:ascii="Verdana" w:hAnsi="Verdana"/>
          <w:sz w:val="18"/>
          <w:szCs w:val="18"/>
        </w:rPr>
        <w:t xml:space="preserve">Celková smluvní cena </w:t>
      </w:r>
      <w:r w:rsidR="007C5E14" w:rsidRPr="00F661CD">
        <w:rPr>
          <w:rFonts w:ascii="Verdana" w:hAnsi="Verdana"/>
          <w:sz w:val="18"/>
          <w:szCs w:val="18"/>
        </w:rPr>
        <w:t>za</w:t>
      </w:r>
      <w:r w:rsidR="000D322E" w:rsidRPr="00F661CD">
        <w:rPr>
          <w:rFonts w:ascii="Verdana" w:hAnsi="Verdana"/>
          <w:sz w:val="18"/>
          <w:szCs w:val="18"/>
        </w:rPr>
        <w:t>hrnuje veškeré náklady zhotovi</w:t>
      </w:r>
      <w:r w:rsidR="007C5E14" w:rsidRPr="00F661CD">
        <w:rPr>
          <w:rFonts w:ascii="Verdana" w:hAnsi="Verdana"/>
          <w:sz w:val="18"/>
          <w:szCs w:val="18"/>
        </w:rPr>
        <w:t>tele související s provedením díla a je nepřekročitelná.</w:t>
      </w:r>
      <w:r w:rsidR="00E63249" w:rsidRPr="00F661CD">
        <w:rPr>
          <w:rFonts w:ascii="Verdana" w:hAnsi="Verdana"/>
          <w:sz w:val="18"/>
          <w:szCs w:val="18"/>
        </w:rPr>
        <w:t xml:space="preserve"> </w:t>
      </w:r>
      <w:r w:rsidR="00121D68" w:rsidRPr="00F661CD">
        <w:rPr>
          <w:rFonts w:ascii="Verdana" w:hAnsi="Verdana"/>
          <w:sz w:val="18"/>
          <w:szCs w:val="18"/>
        </w:rPr>
        <w:t>V případě, že zhotovitel</w:t>
      </w:r>
      <w:r w:rsidR="00E63249" w:rsidRPr="00F661CD">
        <w:rPr>
          <w:rFonts w:ascii="Verdana" w:hAnsi="Verdana"/>
          <w:sz w:val="18"/>
          <w:szCs w:val="18"/>
        </w:rPr>
        <w:t xml:space="preserve"> splní pouze část povinností vyplývajících z čl. II. a z přílohy č. 1 této smlouvy, je objednatel povinen uhradit pouze řádně poskytnutá dílčí plnění.</w:t>
      </w:r>
    </w:p>
    <w:p w14:paraId="1D939EA2" w14:textId="77777777" w:rsidR="00F661CD" w:rsidRDefault="00F661CD" w:rsidP="00F661CD">
      <w:pPr>
        <w:pStyle w:val="Odstavecseseznamem"/>
        <w:spacing w:after="0"/>
        <w:rPr>
          <w:rFonts w:ascii="Verdana" w:hAnsi="Verdana"/>
          <w:sz w:val="18"/>
          <w:szCs w:val="18"/>
        </w:rPr>
      </w:pPr>
    </w:p>
    <w:p w14:paraId="5DE1E33A" w14:textId="77777777" w:rsidR="00F661CD" w:rsidRDefault="007C5E14" w:rsidP="00F661CD">
      <w:pPr>
        <w:numPr>
          <w:ilvl w:val="0"/>
          <w:numId w:val="4"/>
        </w:numPr>
        <w:tabs>
          <w:tab w:val="clear" w:pos="720"/>
          <w:tab w:val="num" w:pos="284"/>
        </w:tabs>
        <w:spacing w:after="0" w:line="240" w:lineRule="auto"/>
        <w:ind w:left="284" w:hanging="284"/>
        <w:jc w:val="both"/>
        <w:rPr>
          <w:rFonts w:ascii="Verdana" w:hAnsi="Verdana"/>
          <w:sz w:val="18"/>
          <w:szCs w:val="18"/>
        </w:rPr>
      </w:pPr>
      <w:r w:rsidRPr="00F661CD">
        <w:rPr>
          <w:rFonts w:ascii="Verdana" w:hAnsi="Verdana"/>
          <w:sz w:val="18"/>
          <w:szCs w:val="18"/>
        </w:rPr>
        <w:t>Bližší specifikace ceny díla je uvedena v</w:t>
      </w:r>
      <w:r w:rsidR="00167792" w:rsidRPr="00F661CD">
        <w:rPr>
          <w:rFonts w:ascii="Verdana" w:hAnsi="Verdana"/>
          <w:sz w:val="18"/>
          <w:szCs w:val="18"/>
        </w:rPr>
        <w:t xml:space="preserve"> p</w:t>
      </w:r>
      <w:r w:rsidRPr="00F661CD">
        <w:rPr>
          <w:rFonts w:ascii="Verdana" w:hAnsi="Verdana"/>
          <w:sz w:val="18"/>
          <w:szCs w:val="18"/>
        </w:rPr>
        <w:t xml:space="preserve">říloze č. </w:t>
      </w:r>
      <w:r w:rsidR="00167792" w:rsidRPr="00F661CD">
        <w:rPr>
          <w:rFonts w:ascii="Verdana" w:hAnsi="Verdana"/>
          <w:sz w:val="18"/>
          <w:szCs w:val="18"/>
        </w:rPr>
        <w:t>1</w:t>
      </w:r>
      <w:r w:rsidR="00612191" w:rsidRPr="00F661CD">
        <w:rPr>
          <w:rFonts w:ascii="Verdana" w:hAnsi="Verdana"/>
          <w:sz w:val="18"/>
          <w:szCs w:val="18"/>
        </w:rPr>
        <w:t xml:space="preserve"> této smlouvy</w:t>
      </w:r>
      <w:r w:rsidR="00CC52F6" w:rsidRPr="00F661CD">
        <w:rPr>
          <w:rFonts w:ascii="Verdana" w:hAnsi="Verdana"/>
          <w:sz w:val="18"/>
          <w:szCs w:val="18"/>
        </w:rPr>
        <w:t>.</w:t>
      </w:r>
    </w:p>
    <w:p w14:paraId="0D152DBC" w14:textId="77777777" w:rsidR="00F661CD" w:rsidRDefault="00F661CD" w:rsidP="00F661CD">
      <w:pPr>
        <w:pStyle w:val="Odstavecseseznamem"/>
        <w:spacing w:after="0"/>
        <w:rPr>
          <w:rFonts w:ascii="Verdana" w:hAnsi="Verdana"/>
          <w:sz w:val="18"/>
          <w:szCs w:val="18"/>
        </w:rPr>
      </w:pPr>
    </w:p>
    <w:p w14:paraId="24F03A38" w14:textId="77777777" w:rsidR="002E36E5" w:rsidRPr="00546D55" w:rsidRDefault="002E36E5" w:rsidP="002E36E5">
      <w:pPr>
        <w:numPr>
          <w:ilvl w:val="0"/>
          <w:numId w:val="4"/>
        </w:numPr>
        <w:tabs>
          <w:tab w:val="clear" w:pos="720"/>
          <w:tab w:val="num" w:pos="284"/>
        </w:tabs>
        <w:spacing w:after="0" w:line="240" w:lineRule="auto"/>
        <w:ind w:left="284" w:hanging="284"/>
        <w:jc w:val="both"/>
        <w:rPr>
          <w:rFonts w:ascii="Verdana" w:hAnsi="Verdana"/>
          <w:bCs/>
          <w:color w:val="000000" w:themeColor="text1"/>
          <w:sz w:val="18"/>
          <w:szCs w:val="18"/>
        </w:rPr>
      </w:pPr>
      <w:r w:rsidRPr="00546D55">
        <w:rPr>
          <w:rFonts w:ascii="Verdana" w:hAnsi="Verdana"/>
          <w:bCs/>
          <w:color w:val="000000" w:themeColor="text1"/>
          <w:sz w:val="18"/>
          <w:szCs w:val="18"/>
        </w:rPr>
        <w:t>Dnem podpisu Potvrzení převzetí plnění, kterým objednatel potvrdí převzetí plnění, je plnění předáno. Den převzetí plnění je dnem zdanitelného plnění.</w:t>
      </w:r>
      <w:r w:rsidRPr="00546D55">
        <w:rPr>
          <w:rFonts w:ascii="Verdana" w:hAnsi="Verdana" w:cs="Calibri"/>
          <w:sz w:val="18"/>
          <w:szCs w:val="18"/>
        </w:rPr>
        <w:t xml:space="preserve"> Úhrada za provedené plnění bude provedena na základě faktury vystavené Zhotovitelem do 15 dnů po podpisu Potvrzení převzetí plnění prokazující řádné splnění povinností </w:t>
      </w:r>
      <w:r w:rsidRPr="00691F2C">
        <w:rPr>
          <w:rFonts w:ascii="Verdana" w:hAnsi="Verdana" w:cs="Calibri"/>
          <w:sz w:val="18"/>
          <w:szCs w:val="18"/>
        </w:rPr>
        <w:t>vyplývajících z čl. II. a z Přílohy č. 1 této smlouvy, a to ve výši podle přílohy č. 1</w:t>
      </w:r>
      <w:r w:rsidRPr="00691F2C">
        <w:rPr>
          <w:rFonts w:ascii="Verdana" w:hAnsi="Verdana"/>
          <w:bCs/>
          <w:color w:val="000000" w:themeColor="text1"/>
          <w:sz w:val="18"/>
          <w:szCs w:val="18"/>
        </w:rPr>
        <w:t>.</w:t>
      </w:r>
      <w:r w:rsidRPr="00546D55">
        <w:rPr>
          <w:rFonts w:ascii="Verdana" w:hAnsi="Verdana"/>
          <w:bCs/>
          <w:color w:val="000000" w:themeColor="text1"/>
          <w:sz w:val="18"/>
          <w:szCs w:val="18"/>
        </w:rPr>
        <w:t xml:space="preserve"> Zhotovitel odešle daňový doklad (fakturu) objednateli e-mailem na podatelnu SZIF </w:t>
      </w:r>
      <w:hyperlink r:id="rId11" w:history="1">
        <w:r w:rsidRPr="00546D55">
          <w:rPr>
            <w:rStyle w:val="Hypertextovodkaz"/>
            <w:rFonts w:ascii="Verdana" w:hAnsi="Verdana"/>
            <w:bCs/>
            <w:sz w:val="18"/>
            <w:szCs w:val="18"/>
          </w:rPr>
          <w:t>podatelna@szif.gov.cz</w:t>
        </w:r>
      </w:hyperlink>
      <w:r w:rsidRPr="00546D55">
        <w:rPr>
          <w:rFonts w:ascii="Verdana" w:hAnsi="Verdana"/>
          <w:bCs/>
          <w:color w:val="000000" w:themeColor="text1"/>
          <w:sz w:val="18"/>
          <w:szCs w:val="18"/>
        </w:rPr>
        <w:t xml:space="preserve"> včetně kopie podepsaného Potvrzení převzetí plnění.</w:t>
      </w:r>
      <w:r w:rsidRPr="00546D55">
        <w:rPr>
          <w:rFonts w:ascii="Verdana" w:hAnsi="Verdana"/>
          <w:color w:val="000000" w:themeColor="text1"/>
          <w:sz w:val="18"/>
          <w:szCs w:val="18"/>
        </w:rPr>
        <w:t xml:space="preserve"> Objednatel</w:t>
      </w:r>
      <w:r w:rsidRPr="00546D55">
        <w:rPr>
          <w:rFonts w:ascii="Verdana" w:hAnsi="Verdana"/>
          <w:bCs/>
          <w:color w:val="000000" w:themeColor="text1"/>
          <w:sz w:val="18"/>
          <w:szCs w:val="18"/>
        </w:rPr>
        <w:t xml:space="preserve"> je povinen uhradit fakturu ve lhůtě splatnosti 21 dnů od jejího doručení</w:t>
      </w:r>
      <w:r>
        <w:rPr>
          <w:rFonts w:ascii="Verdana" w:hAnsi="Verdana"/>
          <w:bCs/>
          <w:color w:val="000000" w:themeColor="text1"/>
          <w:sz w:val="18"/>
          <w:szCs w:val="18"/>
        </w:rPr>
        <w:t xml:space="preserve">. </w:t>
      </w:r>
      <w:r w:rsidRPr="00546D55">
        <w:rPr>
          <w:rFonts w:ascii="Verdana" w:hAnsi="Verdana"/>
          <w:bCs/>
          <w:color w:val="000000" w:themeColor="text1"/>
          <w:sz w:val="18"/>
          <w:szCs w:val="18"/>
        </w:rPr>
        <w:t xml:space="preserve">Faktura se považuje za uhrazenou dnem odepsání příslušné částky z účtu objednatele ve prospěch účtu zhotovitele. </w:t>
      </w:r>
    </w:p>
    <w:p w14:paraId="3867253E" w14:textId="77777777" w:rsidR="00F661CD" w:rsidRDefault="00F661CD" w:rsidP="00F661CD">
      <w:pPr>
        <w:pStyle w:val="Odstavecseseznamem"/>
        <w:spacing w:after="0"/>
        <w:rPr>
          <w:rFonts w:ascii="Verdana" w:hAnsi="Verdana"/>
          <w:sz w:val="18"/>
          <w:szCs w:val="18"/>
        </w:rPr>
      </w:pPr>
    </w:p>
    <w:p w14:paraId="5B3F55C1" w14:textId="77777777" w:rsidR="00351914" w:rsidRPr="00546D55" w:rsidRDefault="00351914" w:rsidP="00351914">
      <w:pPr>
        <w:numPr>
          <w:ilvl w:val="0"/>
          <w:numId w:val="4"/>
        </w:numPr>
        <w:tabs>
          <w:tab w:val="clear" w:pos="720"/>
          <w:tab w:val="num" w:pos="284"/>
        </w:tabs>
        <w:spacing w:after="0" w:line="240" w:lineRule="auto"/>
        <w:ind w:left="284" w:hanging="284"/>
        <w:jc w:val="both"/>
        <w:rPr>
          <w:rFonts w:ascii="Verdana" w:hAnsi="Verdana"/>
          <w:bCs/>
          <w:color w:val="000000" w:themeColor="text1"/>
          <w:sz w:val="18"/>
          <w:szCs w:val="18"/>
        </w:rPr>
      </w:pPr>
      <w:r w:rsidRPr="00546D55">
        <w:rPr>
          <w:rFonts w:ascii="Verdana" w:hAnsi="Verdana"/>
          <w:bCs/>
          <w:color w:val="000000" w:themeColor="text1"/>
          <w:sz w:val="18"/>
          <w:szCs w:val="18"/>
        </w:rPr>
        <w:t>Objednatel neposkytne zhotoviteli žádné zálohy. Faktura musí obsahovat náležitosti řádného daňového a účetního dokladu dle příslušných platných a účinných právních předpisů, zejména dle zákona č. 235/2004 Sb., o dani z přidané hodnoty, ve znění pozdějších předpisů, a náležitosti dle § 435 občanského zákoníku. V případě, že daňový doklad nebude obsahovat odpovídající náležitosti, je objednatel oprávněn jej ve lhůtě splatnosti vrátit zpět zhotoviteli k opravě a/nebo doplnění, aniž se dostane do prodlení se zaplacením. Lhůta splatnosti poté začne běžet znovu s novou lhůtou splatnosti v délce 21 dnů od dne opětovného doručení náležitě opraveného a/nebo doplněného daňového dokladu (faktury).</w:t>
      </w:r>
    </w:p>
    <w:p w14:paraId="01A1057A" w14:textId="77777777" w:rsidR="00F661CD" w:rsidRDefault="00F661CD" w:rsidP="00F661CD">
      <w:pPr>
        <w:pStyle w:val="Odstavecseseznamem"/>
        <w:spacing w:after="0"/>
        <w:rPr>
          <w:rFonts w:ascii="Verdana" w:hAnsi="Verdana"/>
          <w:sz w:val="18"/>
          <w:szCs w:val="18"/>
        </w:rPr>
      </w:pPr>
    </w:p>
    <w:p w14:paraId="260BA132" w14:textId="77777777" w:rsidR="00F661CD" w:rsidRDefault="007C5E14" w:rsidP="00F661CD">
      <w:pPr>
        <w:numPr>
          <w:ilvl w:val="0"/>
          <w:numId w:val="4"/>
        </w:numPr>
        <w:tabs>
          <w:tab w:val="clear" w:pos="720"/>
          <w:tab w:val="num" w:pos="284"/>
        </w:tabs>
        <w:spacing w:after="0" w:line="240" w:lineRule="auto"/>
        <w:ind w:left="284" w:hanging="284"/>
        <w:jc w:val="both"/>
        <w:rPr>
          <w:rFonts w:ascii="Verdana" w:hAnsi="Verdana"/>
          <w:sz w:val="18"/>
          <w:szCs w:val="18"/>
        </w:rPr>
      </w:pPr>
      <w:r w:rsidRPr="00F661CD">
        <w:rPr>
          <w:rFonts w:ascii="Verdana" w:hAnsi="Verdana"/>
          <w:sz w:val="18"/>
          <w:szCs w:val="18"/>
        </w:rPr>
        <w:t xml:space="preserve">Čerpání a využití finančních prostředků je oprávněn objednatel kontrolovat nejen v průběhu </w:t>
      </w:r>
      <w:r w:rsidR="000A0BBE" w:rsidRPr="00F661CD">
        <w:rPr>
          <w:rFonts w:ascii="Verdana" w:hAnsi="Verdana"/>
          <w:sz w:val="18"/>
          <w:szCs w:val="18"/>
        </w:rPr>
        <w:t>provádění ale i po skončení veletrhu</w:t>
      </w:r>
      <w:r w:rsidRPr="00F661CD">
        <w:rPr>
          <w:rFonts w:ascii="Verdana" w:hAnsi="Verdana"/>
          <w:sz w:val="18"/>
          <w:szCs w:val="18"/>
        </w:rPr>
        <w:t>.</w:t>
      </w:r>
    </w:p>
    <w:p w14:paraId="5D1044F6" w14:textId="77777777" w:rsidR="00F661CD" w:rsidRDefault="00F661CD" w:rsidP="00F661CD">
      <w:pPr>
        <w:pStyle w:val="Odstavecseseznamem"/>
        <w:spacing w:after="0"/>
        <w:rPr>
          <w:rFonts w:ascii="Verdana" w:hAnsi="Verdana"/>
          <w:sz w:val="18"/>
          <w:szCs w:val="18"/>
        </w:rPr>
      </w:pPr>
    </w:p>
    <w:p w14:paraId="0E93AE0C" w14:textId="77777777" w:rsidR="007C5E14" w:rsidRPr="00020797" w:rsidRDefault="007C5E14" w:rsidP="007D151B">
      <w:pPr>
        <w:spacing w:after="0" w:line="240" w:lineRule="auto"/>
        <w:ind w:left="284" w:hanging="284"/>
        <w:rPr>
          <w:rFonts w:ascii="Verdana" w:hAnsi="Verdana"/>
          <w:b/>
          <w:snapToGrid w:val="0"/>
          <w:sz w:val="18"/>
          <w:szCs w:val="18"/>
        </w:rPr>
      </w:pPr>
    </w:p>
    <w:p w14:paraId="5288B05D" w14:textId="77777777" w:rsidR="007C5E14" w:rsidRPr="00020797" w:rsidRDefault="007C5E14" w:rsidP="007D151B">
      <w:pPr>
        <w:spacing w:after="0" w:line="240" w:lineRule="auto"/>
        <w:ind w:left="284" w:hanging="284"/>
        <w:rPr>
          <w:rFonts w:ascii="Verdana" w:hAnsi="Verdana"/>
          <w:b/>
          <w:snapToGrid w:val="0"/>
          <w:sz w:val="18"/>
          <w:szCs w:val="18"/>
        </w:rPr>
      </w:pPr>
    </w:p>
    <w:p w14:paraId="60E2CDDA" w14:textId="77777777" w:rsidR="007C5E14" w:rsidRPr="00020797" w:rsidRDefault="007C5E14" w:rsidP="007D151B">
      <w:pPr>
        <w:spacing w:after="0" w:line="240" w:lineRule="auto"/>
        <w:ind w:left="284" w:hanging="284"/>
        <w:jc w:val="center"/>
        <w:rPr>
          <w:rFonts w:ascii="Verdana" w:hAnsi="Verdana"/>
          <w:b/>
          <w:snapToGrid w:val="0"/>
          <w:sz w:val="18"/>
          <w:szCs w:val="18"/>
        </w:rPr>
      </w:pPr>
      <w:r w:rsidRPr="00020797">
        <w:rPr>
          <w:rFonts w:ascii="Verdana" w:hAnsi="Verdana"/>
          <w:b/>
          <w:snapToGrid w:val="0"/>
          <w:sz w:val="18"/>
          <w:szCs w:val="18"/>
        </w:rPr>
        <w:t>Čl. VI</w:t>
      </w:r>
    </w:p>
    <w:p w14:paraId="78001DE0" w14:textId="7DE0ADD0" w:rsidR="007C5E14" w:rsidRPr="00020797" w:rsidRDefault="007C5E14" w:rsidP="007D151B">
      <w:pPr>
        <w:spacing w:after="0" w:line="240" w:lineRule="auto"/>
        <w:ind w:left="1700" w:firstLine="424"/>
        <w:rPr>
          <w:rFonts w:ascii="Verdana" w:hAnsi="Verdana"/>
          <w:b/>
          <w:snapToGrid w:val="0"/>
          <w:sz w:val="18"/>
          <w:szCs w:val="18"/>
        </w:rPr>
      </w:pPr>
      <w:r w:rsidRPr="00020797">
        <w:rPr>
          <w:rFonts w:ascii="Verdana" w:hAnsi="Verdana"/>
          <w:b/>
          <w:snapToGrid w:val="0"/>
          <w:sz w:val="18"/>
          <w:szCs w:val="18"/>
        </w:rPr>
        <w:t xml:space="preserve">Trvání </w:t>
      </w:r>
      <w:r w:rsidR="008C6B31" w:rsidRPr="00020797">
        <w:rPr>
          <w:rFonts w:ascii="Verdana" w:hAnsi="Verdana"/>
          <w:b/>
          <w:snapToGrid w:val="0"/>
          <w:sz w:val="18"/>
          <w:szCs w:val="18"/>
        </w:rPr>
        <w:t>smluvního vztahu a odstoupení od smlouvy</w:t>
      </w:r>
    </w:p>
    <w:p w14:paraId="378719FB" w14:textId="77777777" w:rsidR="007D151B" w:rsidRPr="00020797" w:rsidRDefault="007D151B" w:rsidP="007D151B">
      <w:pPr>
        <w:spacing w:after="0" w:line="240" w:lineRule="auto"/>
        <w:ind w:left="1700" w:firstLine="424"/>
        <w:rPr>
          <w:rFonts w:ascii="Verdana" w:hAnsi="Verdana"/>
          <w:b/>
          <w:snapToGrid w:val="0"/>
          <w:sz w:val="18"/>
          <w:szCs w:val="18"/>
        </w:rPr>
      </w:pPr>
    </w:p>
    <w:p w14:paraId="2A8529F0" w14:textId="77777777" w:rsidR="001B793D" w:rsidRPr="00020797" w:rsidRDefault="003405A2" w:rsidP="00FF177F">
      <w:pPr>
        <w:pStyle w:val="Odstavecseseznamem"/>
        <w:numPr>
          <w:ilvl w:val="0"/>
          <w:numId w:val="12"/>
        </w:numPr>
        <w:overflowPunct w:val="0"/>
        <w:autoSpaceDE w:val="0"/>
        <w:autoSpaceDN w:val="0"/>
        <w:adjustRightInd w:val="0"/>
        <w:spacing w:before="120" w:after="240" w:line="240" w:lineRule="atLeast"/>
        <w:ind w:left="284" w:hanging="284"/>
        <w:contextualSpacing w:val="0"/>
        <w:jc w:val="both"/>
        <w:textAlignment w:val="baseline"/>
        <w:rPr>
          <w:rFonts w:ascii="Verdana" w:hAnsi="Verdana"/>
          <w:sz w:val="18"/>
          <w:szCs w:val="18"/>
        </w:rPr>
      </w:pPr>
      <w:r w:rsidRPr="00020797">
        <w:rPr>
          <w:rFonts w:ascii="Verdana" w:hAnsi="Verdana"/>
          <w:sz w:val="18"/>
          <w:szCs w:val="18"/>
        </w:rPr>
        <w:t>Tato smlouva nabývá platnosti dnem jejího podpisu oběma smluvními stranami a účinnosti nejdříve dnem jejího uveřejnění v registru smluv.</w:t>
      </w:r>
    </w:p>
    <w:p w14:paraId="5A227EDD" w14:textId="785E2381" w:rsidR="008C6B31" w:rsidRPr="00020797" w:rsidRDefault="007C5E14" w:rsidP="00FF177F">
      <w:pPr>
        <w:pStyle w:val="Odstavecseseznamem"/>
        <w:numPr>
          <w:ilvl w:val="0"/>
          <w:numId w:val="12"/>
        </w:numPr>
        <w:overflowPunct w:val="0"/>
        <w:autoSpaceDE w:val="0"/>
        <w:autoSpaceDN w:val="0"/>
        <w:adjustRightInd w:val="0"/>
        <w:spacing w:before="120" w:after="240" w:line="240" w:lineRule="atLeast"/>
        <w:ind w:left="284" w:hanging="284"/>
        <w:contextualSpacing w:val="0"/>
        <w:jc w:val="both"/>
        <w:textAlignment w:val="baseline"/>
        <w:rPr>
          <w:rFonts w:ascii="Verdana" w:hAnsi="Verdana"/>
          <w:sz w:val="18"/>
          <w:szCs w:val="18"/>
        </w:rPr>
      </w:pPr>
      <w:r w:rsidRPr="00020797">
        <w:rPr>
          <w:rFonts w:ascii="Verdana" w:hAnsi="Verdana"/>
          <w:sz w:val="18"/>
          <w:szCs w:val="18"/>
        </w:rPr>
        <w:t>Tato smlouva</w:t>
      </w:r>
      <w:r w:rsidR="003405A2" w:rsidRPr="00020797">
        <w:rPr>
          <w:rFonts w:ascii="Verdana" w:hAnsi="Verdana" w:cs="Calibri"/>
          <w:sz w:val="20"/>
          <w:szCs w:val="20"/>
        </w:rPr>
        <w:t xml:space="preserve"> se </w:t>
      </w:r>
      <w:r w:rsidR="003405A2" w:rsidRPr="000A4F7B">
        <w:rPr>
          <w:rFonts w:ascii="Verdana" w:hAnsi="Verdana"/>
          <w:sz w:val="18"/>
          <w:szCs w:val="18"/>
        </w:rPr>
        <w:t xml:space="preserve">uzavírá na dobu </w:t>
      </w:r>
      <w:r w:rsidR="003405A2" w:rsidRPr="004D553C">
        <w:rPr>
          <w:rFonts w:ascii="Verdana" w:hAnsi="Verdana"/>
          <w:sz w:val="18"/>
          <w:szCs w:val="18"/>
        </w:rPr>
        <w:t xml:space="preserve">určitou do </w:t>
      </w:r>
      <w:r w:rsidR="003D70B0">
        <w:rPr>
          <w:rFonts w:ascii="Verdana" w:hAnsi="Verdana"/>
          <w:sz w:val="18"/>
          <w:szCs w:val="18"/>
        </w:rPr>
        <w:t xml:space="preserve">splnění </w:t>
      </w:r>
      <w:r w:rsidR="003005EE">
        <w:rPr>
          <w:rFonts w:ascii="Verdana" w:hAnsi="Verdana"/>
          <w:sz w:val="18"/>
          <w:szCs w:val="18"/>
        </w:rPr>
        <w:t xml:space="preserve">všech aktivit dle této smlouvy, resp. do úhrady </w:t>
      </w:r>
      <w:r w:rsidR="00945554">
        <w:rPr>
          <w:rFonts w:ascii="Verdana" w:hAnsi="Verdana"/>
          <w:sz w:val="18"/>
          <w:szCs w:val="18"/>
        </w:rPr>
        <w:t>za provedené služby</w:t>
      </w:r>
      <w:r w:rsidR="009D3F48">
        <w:rPr>
          <w:rFonts w:ascii="Verdana" w:hAnsi="Verdana"/>
          <w:sz w:val="18"/>
          <w:szCs w:val="18"/>
        </w:rPr>
        <w:t xml:space="preserve"> zhotovitelem</w:t>
      </w:r>
      <w:r w:rsidR="00945554">
        <w:rPr>
          <w:rFonts w:ascii="Verdana" w:hAnsi="Verdana"/>
          <w:sz w:val="18"/>
          <w:szCs w:val="18"/>
        </w:rPr>
        <w:t xml:space="preserve">, které zhotovitel </w:t>
      </w:r>
      <w:r w:rsidR="00F66877">
        <w:rPr>
          <w:rFonts w:ascii="Verdana" w:hAnsi="Verdana"/>
          <w:sz w:val="18"/>
          <w:szCs w:val="18"/>
        </w:rPr>
        <w:t xml:space="preserve">řádně vyúčtoval </w:t>
      </w:r>
      <w:r w:rsidR="00604E89">
        <w:rPr>
          <w:rFonts w:ascii="Verdana" w:hAnsi="Verdana"/>
          <w:sz w:val="18"/>
          <w:szCs w:val="18"/>
        </w:rPr>
        <w:t xml:space="preserve">objednateli </w:t>
      </w:r>
      <w:r w:rsidR="00F66877">
        <w:rPr>
          <w:rFonts w:ascii="Verdana" w:hAnsi="Verdana"/>
          <w:sz w:val="18"/>
          <w:szCs w:val="18"/>
        </w:rPr>
        <w:t xml:space="preserve">v souladu s čl. V odst. 4 </w:t>
      </w:r>
      <w:r w:rsidR="0068407E">
        <w:rPr>
          <w:rFonts w:ascii="Verdana" w:hAnsi="Verdana"/>
          <w:sz w:val="18"/>
          <w:szCs w:val="18"/>
        </w:rPr>
        <w:t xml:space="preserve">a 5 </w:t>
      </w:r>
      <w:r w:rsidR="00F66877">
        <w:rPr>
          <w:rFonts w:ascii="Verdana" w:hAnsi="Verdana"/>
          <w:sz w:val="18"/>
          <w:szCs w:val="18"/>
        </w:rPr>
        <w:t>smlouvy, aniž by byly dotčeny povinnosti zhotovitele, z jejichž smyslu a účely vyplývá, že trvají i po skončení této smlouvy</w:t>
      </w:r>
      <w:r w:rsidR="008C6B31" w:rsidRPr="004D553C">
        <w:rPr>
          <w:rFonts w:ascii="Verdana" w:hAnsi="Verdana"/>
          <w:sz w:val="18"/>
          <w:szCs w:val="18"/>
        </w:rPr>
        <w:t>.</w:t>
      </w:r>
    </w:p>
    <w:p w14:paraId="1B4C2083" w14:textId="353923C8" w:rsidR="004C2BC1" w:rsidRPr="00020797" w:rsidRDefault="008C6B31" w:rsidP="00FF177F">
      <w:pPr>
        <w:pStyle w:val="Odstavecseseznamem"/>
        <w:numPr>
          <w:ilvl w:val="0"/>
          <w:numId w:val="12"/>
        </w:numPr>
        <w:overflowPunct w:val="0"/>
        <w:autoSpaceDE w:val="0"/>
        <w:autoSpaceDN w:val="0"/>
        <w:adjustRightInd w:val="0"/>
        <w:spacing w:before="120" w:after="240" w:line="240" w:lineRule="atLeast"/>
        <w:ind w:left="284" w:hanging="284"/>
        <w:contextualSpacing w:val="0"/>
        <w:jc w:val="both"/>
        <w:textAlignment w:val="baseline"/>
        <w:rPr>
          <w:rFonts w:ascii="Verdana" w:hAnsi="Verdana"/>
          <w:sz w:val="18"/>
          <w:szCs w:val="18"/>
        </w:rPr>
      </w:pPr>
      <w:r w:rsidRPr="00020797">
        <w:rPr>
          <w:rFonts w:ascii="Verdana" w:hAnsi="Verdana"/>
          <w:sz w:val="18"/>
          <w:szCs w:val="18"/>
        </w:rPr>
        <w:t>Zhotovitel může odstoupit od smlouvy za předpokladu, že objednatel neuhradí ani po upomínce platbu podle čl. V</w:t>
      </w:r>
      <w:r w:rsidR="004C2BC1" w:rsidRPr="00020797">
        <w:rPr>
          <w:rFonts w:ascii="Verdana" w:hAnsi="Verdana"/>
          <w:sz w:val="18"/>
          <w:szCs w:val="18"/>
        </w:rPr>
        <w:t xml:space="preserve"> odst. 4 </w:t>
      </w:r>
      <w:r w:rsidRPr="00020797">
        <w:rPr>
          <w:rFonts w:ascii="Verdana" w:hAnsi="Verdana"/>
          <w:sz w:val="18"/>
          <w:szCs w:val="18"/>
        </w:rPr>
        <w:t>této smlouvy. V takové</w:t>
      </w:r>
      <w:r w:rsidR="00121D68" w:rsidRPr="00020797">
        <w:rPr>
          <w:rFonts w:ascii="Verdana" w:hAnsi="Verdana"/>
          <w:sz w:val="18"/>
          <w:szCs w:val="18"/>
        </w:rPr>
        <w:t>m případě přísluší zhotoviteli</w:t>
      </w:r>
      <w:r w:rsidRPr="00020797">
        <w:rPr>
          <w:rFonts w:ascii="Verdana" w:hAnsi="Verdana"/>
          <w:sz w:val="18"/>
          <w:szCs w:val="18"/>
        </w:rPr>
        <w:t xml:space="preserve"> náhrada již vzniklých a doložených nákladů spojených s plněním dle této smlouvy, včetně náhrady za vzniklou škodu.</w:t>
      </w:r>
    </w:p>
    <w:p w14:paraId="69E5D705" w14:textId="7F115C2F" w:rsidR="008C6B31" w:rsidRPr="00020797" w:rsidRDefault="004C2BC1" w:rsidP="00FF177F">
      <w:pPr>
        <w:pStyle w:val="Odstavecseseznamem"/>
        <w:numPr>
          <w:ilvl w:val="0"/>
          <w:numId w:val="12"/>
        </w:numPr>
        <w:overflowPunct w:val="0"/>
        <w:autoSpaceDE w:val="0"/>
        <w:autoSpaceDN w:val="0"/>
        <w:adjustRightInd w:val="0"/>
        <w:spacing w:before="120" w:after="240" w:line="240" w:lineRule="atLeast"/>
        <w:ind w:left="284" w:hanging="284"/>
        <w:contextualSpacing w:val="0"/>
        <w:jc w:val="both"/>
        <w:textAlignment w:val="baseline"/>
        <w:rPr>
          <w:rFonts w:ascii="Verdana" w:hAnsi="Verdana"/>
          <w:sz w:val="18"/>
          <w:szCs w:val="18"/>
        </w:rPr>
      </w:pPr>
      <w:r w:rsidRPr="00020797">
        <w:rPr>
          <w:rFonts w:ascii="Verdana" w:hAnsi="Verdana" w:cs="Calibri"/>
          <w:sz w:val="18"/>
          <w:szCs w:val="18"/>
        </w:rPr>
        <w:t>Objednatel může odstoupit od smlouvy</w:t>
      </w:r>
      <w:r w:rsidRPr="00020797">
        <w:rPr>
          <w:rFonts w:ascii="Verdana" w:hAnsi="Verdana" w:cs="Calibri"/>
          <w:color w:val="000000"/>
          <w:sz w:val="18"/>
          <w:szCs w:val="18"/>
        </w:rPr>
        <w:t xml:space="preserve"> za předpokladu, že zhotovitel veletrh podle čl. I. této smlouvy neuskuteční nebo</w:t>
      </w:r>
      <w:r w:rsidRPr="00020797">
        <w:rPr>
          <w:rFonts w:ascii="Verdana" w:hAnsi="Verdana" w:cs="Calibri"/>
          <w:sz w:val="18"/>
          <w:szCs w:val="18"/>
        </w:rPr>
        <w:t xml:space="preserve"> nebudou splněny povinnosti vyplývající pro zhotovitele z čl. II. a přílohy č. 1 této smlouvy.</w:t>
      </w:r>
      <w:r w:rsidRPr="00020797">
        <w:rPr>
          <w:rFonts w:ascii="Verdana" w:hAnsi="Verdana" w:cs="Calibri"/>
          <w:color w:val="FF0000"/>
          <w:sz w:val="18"/>
          <w:szCs w:val="18"/>
        </w:rPr>
        <w:t xml:space="preserve"> </w:t>
      </w:r>
      <w:r w:rsidRPr="00020797">
        <w:rPr>
          <w:rFonts w:ascii="Verdana" w:hAnsi="Verdana" w:cs="Calibri"/>
          <w:sz w:val="18"/>
          <w:szCs w:val="18"/>
        </w:rPr>
        <w:t xml:space="preserve">Odstoupením od smlouvy není dotčeno právo zhotovitele na úhradu dílčího plnění dle čl. V. odst. 2. této smlouvy. </w:t>
      </w:r>
    </w:p>
    <w:p w14:paraId="338C2F74" w14:textId="77777777" w:rsidR="00D114BB" w:rsidRPr="00020797" w:rsidRDefault="00D114BB" w:rsidP="007D151B">
      <w:pPr>
        <w:spacing w:after="0" w:line="240" w:lineRule="auto"/>
        <w:ind w:left="284" w:hanging="284"/>
        <w:rPr>
          <w:rFonts w:ascii="Verdana" w:hAnsi="Verdana"/>
          <w:b/>
          <w:snapToGrid w:val="0"/>
          <w:sz w:val="18"/>
          <w:szCs w:val="18"/>
        </w:rPr>
      </w:pPr>
    </w:p>
    <w:p w14:paraId="24055760" w14:textId="77777777" w:rsidR="007C5E14" w:rsidRPr="001B547F" w:rsidRDefault="007C5E14" w:rsidP="007D151B">
      <w:pPr>
        <w:spacing w:after="0" w:line="240" w:lineRule="auto"/>
        <w:ind w:left="284" w:hanging="284"/>
        <w:jc w:val="center"/>
        <w:rPr>
          <w:rFonts w:ascii="Verdana" w:hAnsi="Verdana"/>
          <w:b/>
          <w:snapToGrid w:val="0"/>
          <w:sz w:val="18"/>
          <w:szCs w:val="18"/>
        </w:rPr>
      </w:pPr>
      <w:r w:rsidRPr="001B547F">
        <w:rPr>
          <w:rFonts w:ascii="Verdana" w:hAnsi="Verdana"/>
          <w:b/>
          <w:snapToGrid w:val="0"/>
          <w:sz w:val="18"/>
          <w:szCs w:val="18"/>
        </w:rPr>
        <w:t>Čl. VII</w:t>
      </w:r>
    </w:p>
    <w:p w14:paraId="7BF5B65E" w14:textId="77777777" w:rsidR="007C5E14" w:rsidRPr="00020797" w:rsidRDefault="007C5E14" w:rsidP="007D151B">
      <w:pPr>
        <w:spacing w:after="0" w:line="240" w:lineRule="auto"/>
        <w:ind w:left="284" w:hanging="284"/>
        <w:jc w:val="center"/>
        <w:rPr>
          <w:rFonts w:ascii="Verdana" w:hAnsi="Verdana"/>
          <w:b/>
          <w:snapToGrid w:val="0"/>
          <w:sz w:val="18"/>
          <w:szCs w:val="18"/>
        </w:rPr>
      </w:pPr>
      <w:r w:rsidRPr="001B547F">
        <w:rPr>
          <w:rFonts w:ascii="Verdana" w:hAnsi="Verdana"/>
          <w:b/>
          <w:snapToGrid w:val="0"/>
          <w:sz w:val="18"/>
          <w:szCs w:val="18"/>
        </w:rPr>
        <w:t>Smluvní pokuta, náhrada škody</w:t>
      </w:r>
    </w:p>
    <w:p w14:paraId="1C6232B4" w14:textId="77777777" w:rsidR="007C5E14" w:rsidRPr="00020797" w:rsidRDefault="007C5E14" w:rsidP="004213F7">
      <w:pPr>
        <w:spacing w:after="0" w:line="240" w:lineRule="auto"/>
        <w:ind w:left="426" w:hanging="284"/>
        <w:rPr>
          <w:rFonts w:ascii="Verdana" w:hAnsi="Verdana"/>
          <w:b/>
          <w:snapToGrid w:val="0"/>
          <w:sz w:val="18"/>
          <w:szCs w:val="18"/>
        </w:rPr>
      </w:pPr>
    </w:p>
    <w:p w14:paraId="376E8734" w14:textId="35366188" w:rsidR="004213F7" w:rsidRPr="00020797" w:rsidRDefault="007C5E14" w:rsidP="00FF177F">
      <w:pPr>
        <w:pStyle w:val="Odstavecseseznamem"/>
        <w:numPr>
          <w:ilvl w:val="0"/>
          <w:numId w:val="9"/>
        </w:numPr>
        <w:ind w:left="284" w:hanging="284"/>
        <w:jc w:val="both"/>
        <w:rPr>
          <w:rFonts w:ascii="Verdana" w:hAnsi="Verdana"/>
          <w:sz w:val="18"/>
          <w:szCs w:val="18"/>
        </w:rPr>
      </w:pPr>
      <w:r w:rsidRPr="00020797">
        <w:rPr>
          <w:rFonts w:ascii="Verdana" w:hAnsi="Verdana"/>
          <w:sz w:val="18"/>
          <w:szCs w:val="18"/>
        </w:rPr>
        <w:t xml:space="preserve">V případě, že </w:t>
      </w:r>
      <w:r w:rsidR="00CC52F6" w:rsidRPr="00020797">
        <w:rPr>
          <w:rFonts w:ascii="Verdana" w:hAnsi="Verdana"/>
          <w:sz w:val="18"/>
          <w:szCs w:val="18"/>
        </w:rPr>
        <w:t xml:space="preserve">zhotovitel </w:t>
      </w:r>
      <w:r w:rsidRPr="00020797">
        <w:rPr>
          <w:rFonts w:ascii="Verdana" w:hAnsi="Verdana"/>
          <w:sz w:val="18"/>
          <w:szCs w:val="18"/>
        </w:rPr>
        <w:t xml:space="preserve">nesplní </w:t>
      </w:r>
      <w:r w:rsidR="00925678" w:rsidRPr="00020797">
        <w:rPr>
          <w:rFonts w:ascii="Verdana" w:hAnsi="Verdana"/>
          <w:sz w:val="18"/>
          <w:szCs w:val="18"/>
        </w:rPr>
        <w:t xml:space="preserve">řádně a včas </w:t>
      </w:r>
      <w:r w:rsidRPr="00020797">
        <w:rPr>
          <w:rFonts w:ascii="Verdana" w:hAnsi="Verdana"/>
          <w:sz w:val="18"/>
          <w:szCs w:val="18"/>
        </w:rPr>
        <w:t>své závazky uvedené v článku I</w:t>
      </w:r>
      <w:r w:rsidR="00925678" w:rsidRPr="00020797">
        <w:rPr>
          <w:rFonts w:ascii="Verdana" w:hAnsi="Verdana"/>
          <w:sz w:val="18"/>
          <w:szCs w:val="18"/>
        </w:rPr>
        <w:t>.</w:t>
      </w:r>
      <w:r w:rsidRPr="00020797">
        <w:rPr>
          <w:rFonts w:ascii="Verdana" w:hAnsi="Verdana"/>
          <w:sz w:val="18"/>
          <w:szCs w:val="18"/>
        </w:rPr>
        <w:t xml:space="preserve"> a čl. IV. odst. 1 </w:t>
      </w:r>
      <w:r w:rsidR="00925678" w:rsidRPr="00020797">
        <w:rPr>
          <w:rFonts w:ascii="Verdana" w:hAnsi="Verdana"/>
          <w:sz w:val="18"/>
          <w:szCs w:val="18"/>
        </w:rPr>
        <w:t xml:space="preserve">této </w:t>
      </w:r>
      <w:r w:rsidRPr="00020797">
        <w:rPr>
          <w:rFonts w:ascii="Verdana" w:hAnsi="Verdana"/>
          <w:sz w:val="18"/>
          <w:szCs w:val="18"/>
        </w:rPr>
        <w:t>smlouvy a záznam o tom je proveden v</w:t>
      </w:r>
      <w:r w:rsidR="005F6C0E">
        <w:rPr>
          <w:rFonts w:ascii="Verdana" w:hAnsi="Verdana"/>
          <w:sz w:val="18"/>
          <w:szCs w:val="18"/>
        </w:rPr>
        <w:t> Zápise o předán</w:t>
      </w:r>
      <w:r w:rsidR="00CC52F6" w:rsidRPr="00020797">
        <w:rPr>
          <w:rFonts w:ascii="Verdana" w:hAnsi="Verdana"/>
          <w:sz w:val="18"/>
          <w:szCs w:val="18"/>
        </w:rPr>
        <w:t>í expozice</w:t>
      </w:r>
      <w:r w:rsidRPr="00020797">
        <w:rPr>
          <w:rFonts w:ascii="Verdana" w:hAnsi="Verdana"/>
          <w:sz w:val="18"/>
          <w:szCs w:val="18"/>
        </w:rPr>
        <w:t xml:space="preserve">, nebo jsou-li objednatelem zjištěny nedostatky při kontrole </w:t>
      </w:r>
      <w:r w:rsidR="00D913C2" w:rsidRPr="00020797">
        <w:rPr>
          <w:rFonts w:ascii="Verdana" w:hAnsi="Verdana"/>
          <w:sz w:val="18"/>
          <w:szCs w:val="18"/>
        </w:rPr>
        <w:t>plnění</w:t>
      </w:r>
      <w:r w:rsidR="00CC52F6" w:rsidRPr="00020797">
        <w:rPr>
          <w:rFonts w:ascii="Verdana" w:hAnsi="Verdana"/>
          <w:sz w:val="18"/>
          <w:szCs w:val="18"/>
        </w:rPr>
        <w:t xml:space="preserve"> dle čl. </w:t>
      </w:r>
      <w:r w:rsidR="00B34D6C">
        <w:rPr>
          <w:rFonts w:ascii="Verdana" w:hAnsi="Verdana"/>
          <w:sz w:val="18"/>
          <w:szCs w:val="18"/>
        </w:rPr>
        <w:t>III</w:t>
      </w:r>
      <w:r w:rsidR="00CC52F6" w:rsidRPr="00020797">
        <w:rPr>
          <w:rFonts w:ascii="Verdana" w:hAnsi="Verdana"/>
          <w:sz w:val="18"/>
          <w:szCs w:val="18"/>
        </w:rPr>
        <w:t xml:space="preserve"> odst. </w:t>
      </w:r>
      <w:r w:rsidR="00B34D6C">
        <w:rPr>
          <w:rFonts w:ascii="Verdana" w:hAnsi="Verdana"/>
          <w:sz w:val="18"/>
          <w:szCs w:val="18"/>
        </w:rPr>
        <w:t>2</w:t>
      </w:r>
      <w:r w:rsidR="00CC52F6" w:rsidRPr="00020797">
        <w:rPr>
          <w:rFonts w:ascii="Verdana" w:hAnsi="Verdana"/>
          <w:sz w:val="18"/>
          <w:szCs w:val="18"/>
        </w:rPr>
        <w:t xml:space="preserve"> této smlouvy</w:t>
      </w:r>
      <w:r w:rsidRPr="00020797">
        <w:rPr>
          <w:rFonts w:ascii="Verdana" w:hAnsi="Verdana"/>
          <w:sz w:val="18"/>
          <w:szCs w:val="18"/>
        </w:rPr>
        <w:t xml:space="preserve">, zavazuje se </w:t>
      </w:r>
      <w:r w:rsidR="00CC52F6" w:rsidRPr="00020797">
        <w:rPr>
          <w:rFonts w:ascii="Verdana" w:hAnsi="Verdana"/>
          <w:sz w:val="18"/>
          <w:szCs w:val="18"/>
        </w:rPr>
        <w:t xml:space="preserve">zhotovitel </w:t>
      </w:r>
      <w:r w:rsidRPr="00020797">
        <w:rPr>
          <w:rFonts w:ascii="Verdana" w:hAnsi="Verdana"/>
          <w:sz w:val="18"/>
          <w:szCs w:val="18"/>
        </w:rPr>
        <w:t>zaplatit smluvní pokutu ve výši 30 % z ceny každé nesplněné položky (služby, povinnosti). Cena každé jednotlivé položky je uvedena v </w:t>
      </w:r>
      <w:r w:rsidR="00FF6D5F">
        <w:rPr>
          <w:rFonts w:ascii="Verdana" w:hAnsi="Verdana"/>
          <w:sz w:val="18"/>
          <w:szCs w:val="18"/>
        </w:rPr>
        <w:t>p</w:t>
      </w:r>
      <w:r w:rsidRPr="00020797">
        <w:rPr>
          <w:rFonts w:ascii="Verdana" w:hAnsi="Verdana"/>
          <w:sz w:val="18"/>
          <w:szCs w:val="18"/>
        </w:rPr>
        <w:t xml:space="preserve">říloze č. </w:t>
      </w:r>
      <w:r w:rsidR="00D913C2" w:rsidRPr="00020797">
        <w:rPr>
          <w:rFonts w:ascii="Verdana" w:hAnsi="Verdana"/>
          <w:sz w:val="18"/>
          <w:szCs w:val="18"/>
        </w:rPr>
        <w:t>1</w:t>
      </w:r>
      <w:r w:rsidRPr="00020797">
        <w:rPr>
          <w:rFonts w:ascii="Verdana" w:hAnsi="Verdana"/>
          <w:sz w:val="18"/>
          <w:szCs w:val="18"/>
        </w:rPr>
        <w:t xml:space="preserve"> této smlouvy. </w:t>
      </w:r>
      <w:r w:rsidR="00B950A7" w:rsidRPr="00020797">
        <w:rPr>
          <w:rFonts w:ascii="Verdana" w:hAnsi="Verdana"/>
          <w:sz w:val="18"/>
          <w:szCs w:val="18"/>
        </w:rPr>
        <w:t>Smluvní pokuta je splatná do 14 dnů od doručení písemného upozornění, které bude obsahovat přesný výčet závazků, které podle objednatele nebyly splněny, dále označení skutečností, na základě</w:t>
      </w:r>
      <w:r w:rsidR="00FF2D9D">
        <w:rPr>
          <w:rFonts w:ascii="Verdana" w:hAnsi="Verdana"/>
          <w:sz w:val="18"/>
          <w:szCs w:val="18"/>
        </w:rPr>
        <w:t xml:space="preserve"> </w:t>
      </w:r>
      <w:r w:rsidR="00B950A7" w:rsidRPr="00020797">
        <w:rPr>
          <w:rFonts w:ascii="Verdana" w:hAnsi="Verdana"/>
          <w:sz w:val="18"/>
          <w:szCs w:val="18"/>
        </w:rPr>
        <w:t xml:space="preserve">kterých má objednatel za prokázané, že takto označené závazky nebyly splněny a konečnou výši smluvní pokuty s jejím případným výpočtem v důsledku nesplnění více než jednoho ze závazků uvedených v čl. II. a v příloze č. 1 této smlouvy. Právo na náhradu škody tím není dotčeno. </w:t>
      </w:r>
      <w:r w:rsidRPr="00020797">
        <w:rPr>
          <w:rFonts w:ascii="Verdana" w:hAnsi="Verdana"/>
          <w:sz w:val="18"/>
          <w:szCs w:val="18"/>
        </w:rPr>
        <w:t>Ustanovení předchozích vět se nepoužijí, pokud objednatel odstoupí od smlouvy podle čl.</w:t>
      </w:r>
      <w:r w:rsidR="00273280" w:rsidRPr="00020797">
        <w:rPr>
          <w:rFonts w:ascii="Verdana" w:hAnsi="Verdana"/>
          <w:sz w:val="18"/>
          <w:szCs w:val="18"/>
        </w:rPr>
        <w:t xml:space="preserve"> čl. III odst. 3</w:t>
      </w:r>
      <w:r w:rsidRPr="00020797">
        <w:rPr>
          <w:rFonts w:ascii="Verdana" w:hAnsi="Verdana"/>
          <w:sz w:val="18"/>
          <w:szCs w:val="18"/>
        </w:rPr>
        <w:t xml:space="preserve"> nebo podle čl. VI odst. 4 této smlouvy.</w:t>
      </w:r>
    </w:p>
    <w:p w14:paraId="0C6C78D4" w14:textId="3BE387A8" w:rsidR="004213F7" w:rsidRPr="00020797" w:rsidRDefault="004213F7" w:rsidP="004213F7">
      <w:pPr>
        <w:spacing w:after="0" w:line="240" w:lineRule="auto"/>
        <w:ind w:left="284" w:hanging="284"/>
        <w:jc w:val="both"/>
        <w:rPr>
          <w:rFonts w:ascii="Verdana" w:hAnsi="Verdana"/>
          <w:sz w:val="18"/>
          <w:szCs w:val="18"/>
        </w:rPr>
      </w:pPr>
    </w:p>
    <w:p w14:paraId="20E416CA" w14:textId="49E72C55" w:rsidR="007C5E14" w:rsidRPr="00020797" w:rsidRDefault="00BD64E3" w:rsidP="00FF177F">
      <w:pPr>
        <w:pStyle w:val="Odstavecseseznamem"/>
        <w:numPr>
          <w:ilvl w:val="0"/>
          <w:numId w:val="9"/>
        </w:numPr>
        <w:spacing w:after="0" w:line="240" w:lineRule="auto"/>
        <w:ind w:left="284" w:hanging="284"/>
        <w:jc w:val="both"/>
        <w:rPr>
          <w:rFonts w:ascii="Verdana" w:hAnsi="Verdana"/>
          <w:sz w:val="18"/>
          <w:szCs w:val="18"/>
        </w:rPr>
      </w:pPr>
      <w:r w:rsidRPr="00020797">
        <w:rPr>
          <w:rFonts w:ascii="Verdana" w:hAnsi="Verdana"/>
          <w:sz w:val="18"/>
          <w:szCs w:val="18"/>
        </w:rPr>
        <w:t xml:space="preserve">Zhotovitel </w:t>
      </w:r>
      <w:r w:rsidR="007C5E14" w:rsidRPr="00020797">
        <w:rPr>
          <w:rFonts w:ascii="Verdana" w:hAnsi="Verdana"/>
          <w:sz w:val="18"/>
          <w:szCs w:val="18"/>
        </w:rPr>
        <w:t>je povinen zaplatit smluvní pokutu do 14 dnů ode dne, kdy bude k jejímu zaplacení objednatelem vyzván.</w:t>
      </w:r>
    </w:p>
    <w:p w14:paraId="3730101E" w14:textId="0C529DC2" w:rsidR="004213F7" w:rsidRPr="00020797" w:rsidRDefault="004213F7" w:rsidP="004213F7">
      <w:pPr>
        <w:spacing w:after="0" w:line="240" w:lineRule="auto"/>
        <w:ind w:left="284" w:hanging="284"/>
        <w:jc w:val="both"/>
        <w:rPr>
          <w:rFonts w:ascii="Verdana" w:hAnsi="Verdana"/>
          <w:sz w:val="18"/>
          <w:szCs w:val="18"/>
        </w:rPr>
      </w:pPr>
    </w:p>
    <w:p w14:paraId="694B1055" w14:textId="024873E7" w:rsidR="007C5E14" w:rsidRPr="00020797" w:rsidRDefault="007C5E14" w:rsidP="00FF177F">
      <w:pPr>
        <w:pStyle w:val="Odstavecseseznamem"/>
        <w:numPr>
          <w:ilvl w:val="0"/>
          <w:numId w:val="9"/>
        </w:numPr>
        <w:spacing w:after="0" w:line="240" w:lineRule="auto"/>
        <w:ind w:left="284" w:hanging="284"/>
        <w:jc w:val="both"/>
        <w:rPr>
          <w:rFonts w:ascii="Verdana" w:hAnsi="Verdana"/>
          <w:sz w:val="18"/>
          <w:szCs w:val="18"/>
        </w:rPr>
      </w:pPr>
      <w:r w:rsidRPr="00020797">
        <w:rPr>
          <w:rFonts w:ascii="Verdana" w:hAnsi="Verdana"/>
          <w:sz w:val="18"/>
          <w:szCs w:val="18"/>
        </w:rPr>
        <w:t>Při nedodržení termínu splatnosti dle čl. V. odst. 4</w:t>
      </w:r>
      <w:r w:rsidR="00CC52F6" w:rsidRPr="00020797">
        <w:rPr>
          <w:rFonts w:ascii="Verdana" w:hAnsi="Verdana"/>
          <w:sz w:val="18"/>
          <w:szCs w:val="18"/>
        </w:rPr>
        <w:t xml:space="preserve"> této smlouvy </w:t>
      </w:r>
      <w:r w:rsidRPr="00020797">
        <w:rPr>
          <w:rFonts w:ascii="Verdana" w:hAnsi="Verdana"/>
          <w:sz w:val="18"/>
          <w:szCs w:val="18"/>
        </w:rPr>
        <w:t xml:space="preserve">může být </w:t>
      </w:r>
      <w:r w:rsidR="00BD64E3" w:rsidRPr="00020797">
        <w:rPr>
          <w:rFonts w:ascii="Verdana" w:hAnsi="Verdana"/>
          <w:sz w:val="18"/>
          <w:szCs w:val="18"/>
        </w:rPr>
        <w:t xml:space="preserve">zhotovitelem </w:t>
      </w:r>
      <w:r w:rsidRPr="00020797">
        <w:rPr>
          <w:rFonts w:ascii="Verdana" w:hAnsi="Verdana"/>
          <w:sz w:val="18"/>
          <w:szCs w:val="18"/>
        </w:rPr>
        <w:t>účtován úrok z prodlení ve výši 0,05</w:t>
      </w:r>
      <w:r w:rsidR="004C2BC1" w:rsidRPr="00020797">
        <w:rPr>
          <w:rFonts w:ascii="Verdana" w:hAnsi="Verdana"/>
          <w:sz w:val="18"/>
          <w:szCs w:val="18"/>
        </w:rPr>
        <w:t xml:space="preserve"> </w:t>
      </w:r>
      <w:r w:rsidRPr="00020797">
        <w:rPr>
          <w:rFonts w:ascii="Verdana" w:hAnsi="Verdana"/>
          <w:sz w:val="18"/>
          <w:szCs w:val="18"/>
        </w:rPr>
        <w:t>% z dlužné částky za každý den prodlení.</w:t>
      </w:r>
    </w:p>
    <w:p w14:paraId="79D83E84" w14:textId="58AE021D" w:rsidR="004213F7" w:rsidRPr="00020797" w:rsidRDefault="004213F7" w:rsidP="004213F7">
      <w:pPr>
        <w:spacing w:after="0" w:line="240" w:lineRule="auto"/>
        <w:jc w:val="both"/>
        <w:rPr>
          <w:rFonts w:ascii="Verdana" w:hAnsi="Verdana"/>
          <w:sz w:val="18"/>
          <w:szCs w:val="18"/>
        </w:rPr>
      </w:pPr>
    </w:p>
    <w:p w14:paraId="7FBE7B9F" w14:textId="77777777" w:rsidR="00331E73" w:rsidRPr="00020797" w:rsidRDefault="00331E73" w:rsidP="007D151B">
      <w:pPr>
        <w:spacing w:after="0" w:line="240" w:lineRule="auto"/>
        <w:ind w:left="284" w:hanging="284"/>
        <w:jc w:val="both"/>
        <w:rPr>
          <w:rFonts w:ascii="Verdana" w:hAnsi="Verdana"/>
          <w:sz w:val="18"/>
          <w:szCs w:val="18"/>
        </w:rPr>
      </w:pPr>
    </w:p>
    <w:p w14:paraId="49996E6F" w14:textId="77777777" w:rsidR="007C5E14" w:rsidRPr="00020797" w:rsidRDefault="007C5E14" w:rsidP="007D151B">
      <w:pPr>
        <w:spacing w:after="0" w:line="240" w:lineRule="auto"/>
        <w:ind w:left="284" w:hanging="284"/>
        <w:jc w:val="center"/>
        <w:rPr>
          <w:rFonts w:ascii="Verdana" w:hAnsi="Verdana"/>
          <w:b/>
          <w:sz w:val="18"/>
          <w:szCs w:val="18"/>
        </w:rPr>
      </w:pPr>
      <w:r w:rsidRPr="00020797">
        <w:rPr>
          <w:rFonts w:ascii="Verdana" w:hAnsi="Verdana"/>
          <w:b/>
          <w:sz w:val="18"/>
          <w:szCs w:val="18"/>
        </w:rPr>
        <w:t>Čl. VIII</w:t>
      </w:r>
    </w:p>
    <w:p w14:paraId="1E2E72EA" w14:textId="77777777" w:rsidR="007C5E14" w:rsidRPr="00020797" w:rsidRDefault="007C5E14" w:rsidP="007D151B">
      <w:pPr>
        <w:spacing w:after="0" w:line="240" w:lineRule="auto"/>
        <w:ind w:left="284" w:hanging="284"/>
        <w:jc w:val="center"/>
        <w:rPr>
          <w:rFonts w:ascii="Verdana" w:hAnsi="Verdana"/>
          <w:b/>
          <w:sz w:val="18"/>
          <w:szCs w:val="18"/>
        </w:rPr>
      </w:pPr>
      <w:r w:rsidRPr="00020797">
        <w:rPr>
          <w:rFonts w:ascii="Verdana" w:hAnsi="Verdana"/>
          <w:b/>
          <w:sz w:val="18"/>
          <w:szCs w:val="18"/>
        </w:rPr>
        <w:t>Odpovědnost za vady</w:t>
      </w:r>
    </w:p>
    <w:p w14:paraId="76FB45A2" w14:textId="77777777" w:rsidR="00BD64E3" w:rsidRPr="00020797" w:rsidRDefault="00BD64E3" w:rsidP="007D151B">
      <w:pPr>
        <w:spacing w:after="0" w:line="240" w:lineRule="auto"/>
        <w:ind w:left="284" w:hanging="284"/>
        <w:jc w:val="center"/>
        <w:rPr>
          <w:rFonts w:ascii="Verdana" w:hAnsi="Verdana"/>
          <w:b/>
          <w:sz w:val="18"/>
          <w:szCs w:val="18"/>
        </w:rPr>
      </w:pPr>
    </w:p>
    <w:p w14:paraId="138114D1" w14:textId="3607AA38" w:rsidR="004213F7" w:rsidRPr="00020797" w:rsidRDefault="00BD64E3" w:rsidP="00FF177F">
      <w:pPr>
        <w:pStyle w:val="Odstavecseseznamem"/>
        <w:numPr>
          <w:ilvl w:val="0"/>
          <w:numId w:val="10"/>
        </w:numPr>
        <w:spacing w:after="0" w:line="240" w:lineRule="auto"/>
        <w:ind w:left="284" w:hanging="284"/>
        <w:jc w:val="both"/>
        <w:rPr>
          <w:rFonts w:ascii="Verdana" w:hAnsi="Verdana"/>
          <w:sz w:val="18"/>
          <w:szCs w:val="18"/>
        </w:rPr>
      </w:pPr>
      <w:r w:rsidRPr="00020797">
        <w:rPr>
          <w:rFonts w:ascii="Verdana" w:hAnsi="Verdana"/>
          <w:sz w:val="18"/>
          <w:szCs w:val="18"/>
        </w:rPr>
        <w:t xml:space="preserve">Zhotovitel </w:t>
      </w:r>
      <w:r w:rsidR="007C5E14" w:rsidRPr="00020797">
        <w:rPr>
          <w:rFonts w:ascii="Verdana" w:hAnsi="Verdana"/>
          <w:sz w:val="18"/>
          <w:szCs w:val="18"/>
        </w:rPr>
        <w:t xml:space="preserve">odpovídá objednateli za vady a časová prodlení při zajištění a poskytování služeb a provádění díla podle této smlouvy. </w:t>
      </w:r>
      <w:r w:rsidRPr="00020797">
        <w:rPr>
          <w:rFonts w:ascii="Verdana" w:hAnsi="Verdana"/>
          <w:sz w:val="18"/>
          <w:szCs w:val="18"/>
        </w:rPr>
        <w:t xml:space="preserve">Zhotovitel </w:t>
      </w:r>
      <w:r w:rsidR="007C5E14" w:rsidRPr="00020797">
        <w:rPr>
          <w:rFonts w:ascii="Verdana" w:hAnsi="Verdana"/>
          <w:sz w:val="18"/>
          <w:szCs w:val="18"/>
        </w:rPr>
        <w:t>se zavazuje odstranit nedostatky při zajištění a poskytování služeb a provádění díla podle této smlouvy, a to bezodkladně na svůj náklad, pokud se nedohodnou s objednatelem jinak, o čemž je nutno zhotovit písemný záznam.</w:t>
      </w:r>
    </w:p>
    <w:p w14:paraId="5F1A0739" w14:textId="77777777" w:rsidR="004213F7" w:rsidRPr="00020797" w:rsidRDefault="004213F7" w:rsidP="004213F7">
      <w:pPr>
        <w:pStyle w:val="Odstavecseseznamem"/>
        <w:spacing w:after="0" w:line="240" w:lineRule="auto"/>
        <w:ind w:left="426"/>
        <w:jc w:val="both"/>
        <w:rPr>
          <w:rFonts w:ascii="Verdana" w:hAnsi="Verdana"/>
          <w:sz w:val="18"/>
          <w:szCs w:val="18"/>
        </w:rPr>
      </w:pPr>
    </w:p>
    <w:p w14:paraId="67DF6885" w14:textId="54DABD9B" w:rsidR="007C5E14" w:rsidRPr="00020797" w:rsidRDefault="007C5E14" w:rsidP="004213F7">
      <w:pPr>
        <w:pStyle w:val="Zkladntext"/>
        <w:spacing w:after="0" w:line="240" w:lineRule="auto"/>
        <w:ind w:left="284" w:hanging="284"/>
        <w:rPr>
          <w:rFonts w:ascii="Verdana" w:hAnsi="Verdana"/>
          <w:sz w:val="18"/>
          <w:szCs w:val="18"/>
        </w:rPr>
      </w:pPr>
      <w:r w:rsidRPr="00020797">
        <w:rPr>
          <w:rFonts w:ascii="Verdana" w:hAnsi="Verdana"/>
          <w:iCs/>
          <w:sz w:val="18"/>
          <w:szCs w:val="18"/>
        </w:rPr>
        <w:t xml:space="preserve">2. </w:t>
      </w:r>
      <w:r w:rsidR="00BD64E3" w:rsidRPr="00020797">
        <w:rPr>
          <w:rFonts w:ascii="Verdana" w:hAnsi="Verdana"/>
          <w:iCs/>
          <w:sz w:val="18"/>
          <w:szCs w:val="18"/>
        </w:rPr>
        <w:t xml:space="preserve">Zhotovitel </w:t>
      </w:r>
      <w:r w:rsidRPr="00020797">
        <w:rPr>
          <w:rFonts w:ascii="Verdana" w:hAnsi="Verdana"/>
          <w:iCs/>
          <w:sz w:val="18"/>
          <w:szCs w:val="18"/>
        </w:rPr>
        <w:t xml:space="preserve">odpovídá za vady poskytnutého plnění v době předání hotového díla </w:t>
      </w:r>
      <w:r w:rsidRPr="00020797">
        <w:rPr>
          <w:rFonts w:ascii="Verdana" w:hAnsi="Verdana"/>
          <w:sz w:val="18"/>
          <w:szCs w:val="18"/>
        </w:rPr>
        <w:t xml:space="preserve">a dále za vady díla, které se projeví v průběhu </w:t>
      </w:r>
      <w:r w:rsidR="000A0BBE" w:rsidRPr="00020797">
        <w:rPr>
          <w:rFonts w:ascii="Verdana" w:hAnsi="Verdana"/>
          <w:sz w:val="18"/>
          <w:szCs w:val="18"/>
        </w:rPr>
        <w:t>veletrhu</w:t>
      </w:r>
      <w:r w:rsidRPr="00020797">
        <w:rPr>
          <w:rFonts w:ascii="Verdana" w:hAnsi="Verdana"/>
          <w:sz w:val="18"/>
          <w:szCs w:val="18"/>
        </w:rPr>
        <w:t xml:space="preserve">. Prokazatelné vady je povinen na vlastní náklady odstranit bez zbytečného odkladu ve lhůtě přiměřené charakteru zjištěné vady.  Nebude-li možné odstranit vadu do zahájení </w:t>
      </w:r>
      <w:r w:rsidR="000A0BBE" w:rsidRPr="00020797">
        <w:rPr>
          <w:rFonts w:ascii="Verdana" w:hAnsi="Verdana"/>
          <w:sz w:val="18"/>
          <w:szCs w:val="18"/>
        </w:rPr>
        <w:t>veletrhu</w:t>
      </w:r>
      <w:r w:rsidRPr="00020797">
        <w:rPr>
          <w:rFonts w:ascii="Verdana" w:hAnsi="Verdana"/>
          <w:sz w:val="18"/>
          <w:szCs w:val="18"/>
        </w:rPr>
        <w:t xml:space="preserve"> nebo naruší-li vada, která se projevila po zahájení </w:t>
      </w:r>
      <w:r w:rsidR="000A0BBE" w:rsidRPr="00020797">
        <w:rPr>
          <w:rFonts w:ascii="Verdana" w:hAnsi="Verdana"/>
          <w:sz w:val="18"/>
          <w:szCs w:val="18"/>
        </w:rPr>
        <w:t xml:space="preserve">veletrhu </w:t>
      </w:r>
      <w:r w:rsidRPr="00020797">
        <w:rPr>
          <w:rFonts w:ascii="Verdana" w:hAnsi="Verdana"/>
          <w:sz w:val="18"/>
          <w:szCs w:val="18"/>
        </w:rPr>
        <w:t>účel</w:t>
      </w:r>
      <w:r w:rsidR="00D40FE8" w:rsidRPr="00020797">
        <w:rPr>
          <w:rFonts w:ascii="Verdana" w:hAnsi="Verdana"/>
          <w:sz w:val="18"/>
          <w:szCs w:val="18"/>
        </w:rPr>
        <w:t>,</w:t>
      </w:r>
      <w:r w:rsidRPr="00020797">
        <w:rPr>
          <w:rFonts w:ascii="Verdana" w:hAnsi="Verdana"/>
          <w:sz w:val="18"/>
          <w:szCs w:val="18"/>
        </w:rPr>
        <w:t xml:space="preserve"> pro který se tato smlouv</w:t>
      </w:r>
      <w:r w:rsidR="00D40FE8" w:rsidRPr="00020797">
        <w:rPr>
          <w:rFonts w:ascii="Verdana" w:hAnsi="Verdana"/>
          <w:sz w:val="18"/>
          <w:szCs w:val="18"/>
        </w:rPr>
        <w:t>a</w:t>
      </w:r>
      <w:r w:rsidRPr="00020797">
        <w:rPr>
          <w:rFonts w:ascii="Verdana" w:hAnsi="Verdana"/>
          <w:sz w:val="18"/>
          <w:szCs w:val="18"/>
        </w:rPr>
        <w:t xml:space="preserve"> podle </w:t>
      </w:r>
      <w:r w:rsidR="00D40FE8" w:rsidRPr="00020797">
        <w:rPr>
          <w:rFonts w:ascii="Verdana" w:hAnsi="Verdana"/>
          <w:sz w:val="18"/>
          <w:szCs w:val="18"/>
        </w:rPr>
        <w:t>č</w:t>
      </w:r>
      <w:r w:rsidRPr="00020797">
        <w:rPr>
          <w:rFonts w:ascii="Verdana" w:hAnsi="Verdana"/>
          <w:sz w:val="18"/>
          <w:szCs w:val="18"/>
        </w:rPr>
        <w:t>l.</w:t>
      </w:r>
      <w:r w:rsidR="008650C7" w:rsidRPr="00020797">
        <w:rPr>
          <w:rFonts w:ascii="Verdana" w:hAnsi="Verdana"/>
          <w:sz w:val="18"/>
          <w:szCs w:val="18"/>
        </w:rPr>
        <w:t xml:space="preserve"> </w:t>
      </w:r>
      <w:r w:rsidRPr="00020797">
        <w:rPr>
          <w:rFonts w:ascii="Verdana" w:hAnsi="Verdana"/>
          <w:sz w:val="18"/>
          <w:szCs w:val="18"/>
        </w:rPr>
        <w:t xml:space="preserve">I odst. 2 uzavírá, poskytne </w:t>
      </w:r>
      <w:r w:rsidR="00D40FE8" w:rsidRPr="00020797">
        <w:rPr>
          <w:rFonts w:ascii="Verdana" w:hAnsi="Verdana"/>
          <w:sz w:val="18"/>
          <w:szCs w:val="18"/>
        </w:rPr>
        <w:t xml:space="preserve">zhotovitel </w:t>
      </w:r>
      <w:r w:rsidRPr="00020797">
        <w:rPr>
          <w:rFonts w:ascii="Verdana" w:hAnsi="Verdana"/>
          <w:sz w:val="18"/>
          <w:szCs w:val="18"/>
        </w:rPr>
        <w:t xml:space="preserve">objednateli slevu z celkové ceny díla </w:t>
      </w:r>
      <w:r w:rsidRPr="00BF2C4C">
        <w:rPr>
          <w:rFonts w:ascii="Verdana" w:hAnsi="Verdana"/>
          <w:sz w:val="18"/>
          <w:szCs w:val="18"/>
        </w:rPr>
        <w:t xml:space="preserve">ve výši </w:t>
      </w:r>
      <w:r w:rsidR="00171ACB" w:rsidRPr="00BF2C4C">
        <w:rPr>
          <w:rFonts w:ascii="Verdana" w:hAnsi="Verdana"/>
          <w:sz w:val="18"/>
          <w:szCs w:val="18"/>
        </w:rPr>
        <w:t>10</w:t>
      </w:r>
      <w:r w:rsidR="000B6DA9">
        <w:rPr>
          <w:rFonts w:ascii="Verdana" w:hAnsi="Verdana"/>
          <w:sz w:val="18"/>
          <w:szCs w:val="18"/>
        </w:rPr>
        <w:t xml:space="preserve"> </w:t>
      </w:r>
      <w:r w:rsidRPr="00BF2C4C">
        <w:rPr>
          <w:rFonts w:ascii="Verdana" w:hAnsi="Verdana"/>
          <w:sz w:val="18"/>
          <w:szCs w:val="18"/>
        </w:rPr>
        <w:t>%.</w:t>
      </w:r>
      <w:r w:rsidR="002359DC" w:rsidRPr="00BF2C4C">
        <w:rPr>
          <w:rFonts w:ascii="Verdana" w:hAnsi="Verdana"/>
          <w:sz w:val="18"/>
          <w:szCs w:val="18"/>
        </w:rPr>
        <w:t xml:space="preserve"> </w:t>
      </w:r>
      <w:r w:rsidRPr="00BF2C4C">
        <w:rPr>
          <w:rFonts w:ascii="Verdana" w:hAnsi="Verdana"/>
          <w:iCs/>
          <w:sz w:val="18"/>
          <w:szCs w:val="18"/>
        </w:rPr>
        <w:t>Pro případy vzniku škody způsobené vyšší mocí (požár, záplavy apod.</w:t>
      </w:r>
      <w:r w:rsidR="00BD64E3" w:rsidRPr="00BF2C4C">
        <w:rPr>
          <w:rFonts w:ascii="Verdana" w:hAnsi="Verdana"/>
          <w:iCs/>
          <w:sz w:val="18"/>
          <w:szCs w:val="18"/>
        </w:rPr>
        <w:t>)</w:t>
      </w:r>
      <w:r w:rsidRPr="00BF2C4C">
        <w:rPr>
          <w:rFonts w:ascii="Verdana" w:hAnsi="Verdana"/>
          <w:iCs/>
          <w:sz w:val="18"/>
          <w:szCs w:val="18"/>
        </w:rPr>
        <w:t xml:space="preserve"> prohlašuje </w:t>
      </w:r>
      <w:r w:rsidR="00BD64E3" w:rsidRPr="00BF2C4C">
        <w:rPr>
          <w:rFonts w:ascii="Verdana" w:hAnsi="Verdana"/>
          <w:iCs/>
          <w:sz w:val="18"/>
          <w:szCs w:val="18"/>
        </w:rPr>
        <w:t>zhotovitel</w:t>
      </w:r>
      <w:r w:rsidRPr="00BF2C4C">
        <w:rPr>
          <w:rFonts w:ascii="Verdana" w:hAnsi="Verdana"/>
          <w:iCs/>
          <w:sz w:val="18"/>
          <w:szCs w:val="18"/>
        </w:rPr>
        <w:t>,</w:t>
      </w:r>
      <w:r w:rsidRPr="00020797">
        <w:rPr>
          <w:rFonts w:ascii="Verdana" w:hAnsi="Verdana"/>
          <w:iCs/>
          <w:sz w:val="18"/>
          <w:szCs w:val="18"/>
        </w:rPr>
        <w:t xml:space="preserve"> že je pro tyto případy pojištěn a zavazuje se vzniklé škody uhradit z příslušné pojistné náhrady.</w:t>
      </w:r>
    </w:p>
    <w:p w14:paraId="00B9B28D" w14:textId="77777777" w:rsidR="007C5E14" w:rsidRPr="00020797" w:rsidRDefault="007C5E14" w:rsidP="007D151B">
      <w:pPr>
        <w:pStyle w:val="Nadpis4"/>
        <w:ind w:left="284" w:hanging="284"/>
        <w:jc w:val="left"/>
        <w:rPr>
          <w:rFonts w:ascii="Verdana" w:eastAsiaTheme="minorEastAsia" w:hAnsi="Verdana" w:cstheme="minorBidi"/>
          <w:b w:val="0"/>
          <w:bCs w:val="0"/>
          <w:sz w:val="18"/>
          <w:szCs w:val="18"/>
        </w:rPr>
      </w:pPr>
    </w:p>
    <w:p w14:paraId="6F0384D7" w14:textId="77777777" w:rsidR="009670AE" w:rsidRPr="00020797" w:rsidRDefault="009670AE" w:rsidP="007D151B">
      <w:pPr>
        <w:spacing w:after="0" w:line="240" w:lineRule="auto"/>
        <w:ind w:left="284" w:hanging="284"/>
        <w:rPr>
          <w:rFonts w:ascii="Verdana" w:hAnsi="Verdana"/>
          <w:sz w:val="18"/>
          <w:szCs w:val="18"/>
        </w:rPr>
      </w:pPr>
    </w:p>
    <w:p w14:paraId="750C2018" w14:textId="77777777" w:rsidR="007C5E14" w:rsidRPr="00020797" w:rsidRDefault="007C5E14" w:rsidP="007D151B">
      <w:pPr>
        <w:pStyle w:val="Nadpis4"/>
        <w:ind w:left="284" w:hanging="284"/>
        <w:rPr>
          <w:rFonts w:ascii="Verdana" w:hAnsi="Verdana"/>
          <w:bCs w:val="0"/>
          <w:snapToGrid w:val="0"/>
          <w:sz w:val="18"/>
          <w:szCs w:val="18"/>
        </w:rPr>
      </w:pPr>
      <w:r w:rsidRPr="00020797">
        <w:rPr>
          <w:rFonts w:ascii="Verdana" w:hAnsi="Verdana"/>
          <w:bCs w:val="0"/>
          <w:snapToGrid w:val="0"/>
          <w:sz w:val="18"/>
          <w:szCs w:val="18"/>
        </w:rPr>
        <w:t>Čl. IX</w:t>
      </w:r>
    </w:p>
    <w:p w14:paraId="6D3824FD" w14:textId="346891BD" w:rsidR="007C5E14" w:rsidRPr="00020797" w:rsidRDefault="006511E0" w:rsidP="007D151B">
      <w:pPr>
        <w:pStyle w:val="Nadpis4"/>
        <w:ind w:left="284" w:hanging="284"/>
        <w:rPr>
          <w:rFonts w:ascii="Verdana" w:hAnsi="Verdana"/>
          <w:bCs w:val="0"/>
          <w:snapToGrid w:val="0"/>
          <w:sz w:val="18"/>
          <w:szCs w:val="18"/>
        </w:rPr>
      </w:pPr>
      <w:r w:rsidRPr="00020797">
        <w:rPr>
          <w:rFonts w:ascii="Verdana" w:hAnsi="Verdana"/>
          <w:bCs w:val="0"/>
          <w:snapToGrid w:val="0"/>
          <w:sz w:val="18"/>
          <w:szCs w:val="18"/>
        </w:rPr>
        <w:t>Zvláštní ustanovení</w:t>
      </w:r>
    </w:p>
    <w:p w14:paraId="1DEFE9E2" w14:textId="77777777" w:rsidR="007C5E14" w:rsidRPr="00020797" w:rsidRDefault="007C5E14" w:rsidP="007D151B">
      <w:pPr>
        <w:spacing w:after="0" w:line="240" w:lineRule="auto"/>
        <w:ind w:left="284" w:hanging="284"/>
        <w:jc w:val="both"/>
        <w:rPr>
          <w:rFonts w:ascii="Verdana" w:hAnsi="Verdana"/>
          <w:b/>
          <w:snapToGrid w:val="0"/>
          <w:sz w:val="18"/>
          <w:szCs w:val="18"/>
        </w:rPr>
      </w:pPr>
    </w:p>
    <w:p w14:paraId="17EC5334" w14:textId="270091D5" w:rsidR="007C5E14" w:rsidRPr="00020797" w:rsidRDefault="007C5E14" w:rsidP="007D151B">
      <w:pPr>
        <w:spacing w:after="0" w:line="240" w:lineRule="auto"/>
        <w:ind w:left="284" w:hanging="284"/>
        <w:jc w:val="both"/>
        <w:rPr>
          <w:rFonts w:ascii="Verdana" w:hAnsi="Verdana"/>
          <w:sz w:val="18"/>
          <w:szCs w:val="18"/>
        </w:rPr>
      </w:pPr>
      <w:r w:rsidRPr="00020797">
        <w:rPr>
          <w:rFonts w:ascii="Verdana" w:hAnsi="Verdana"/>
          <w:sz w:val="18"/>
          <w:szCs w:val="18"/>
        </w:rPr>
        <w:t xml:space="preserve">1. </w:t>
      </w:r>
      <w:r w:rsidR="006511E0" w:rsidRPr="00020797">
        <w:rPr>
          <w:rFonts w:ascii="Verdana" w:hAnsi="Verdana"/>
          <w:sz w:val="18"/>
          <w:szCs w:val="18"/>
        </w:rPr>
        <w:t>Smluvní strany se tímto dohodly, že ve věcných záležitostech souvisejících s plněním předmětu této smlouvy budou komunikovat a podepisovat písemnosti za smluvní strany zmocněnci pro věcná jednání:</w:t>
      </w:r>
    </w:p>
    <w:p w14:paraId="5BE766D4" w14:textId="77777777" w:rsidR="006511E0" w:rsidRPr="00020797" w:rsidRDefault="006511E0" w:rsidP="007D151B">
      <w:pPr>
        <w:spacing w:after="0" w:line="240" w:lineRule="auto"/>
        <w:ind w:left="284" w:hanging="284"/>
        <w:jc w:val="both"/>
        <w:rPr>
          <w:rFonts w:ascii="Verdana" w:hAnsi="Verdana"/>
          <w:sz w:val="18"/>
          <w:szCs w:val="18"/>
        </w:rPr>
      </w:pPr>
    </w:p>
    <w:p w14:paraId="6040AC09" w14:textId="42856DE5" w:rsidR="00D41613" w:rsidRPr="00020797" w:rsidRDefault="007C5E14" w:rsidP="00FF177F">
      <w:pPr>
        <w:pStyle w:val="Zkladntext2"/>
        <w:numPr>
          <w:ilvl w:val="0"/>
          <w:numId w:val="5"/>
        </w:numPr>
        <w:spacing w:after="0" w:line="240" w:lineRule="auto"/>
        <w:contextualSpacing/>
        <w:jc w:val="both"/>
        <w:rPr>
          <w:rFonts w:ascii="Verdana" w:hAnsi="Verdana"/>
          <w:sz w:val="18"/>
          <w:szCs w:val="18"/>
        </w:rPr>
      </w:pPr>
      <w:r w:rsidRPr="00020797">
        <w:rPr>
          <w:rFonts w:ascii="Verdana" w:hAnsi="Verdana"/>
          <w:sz w:val="18"/>
          <w:szCs w:val="18"/>
        </w:rPr>
        <w:t>na straně</w:t>
      </w:r>
      <w:r w:rsidR="008E66DE" w:rsidRPr="00020797">
        <w:rPr>
          <w:rFonts w:ascii="Verdana" w:hAnsi="Verdana"/>
          <w:sz w:val="18"/>
          <w:szCs w:val="18"/>
        </w:rPr>
        <w:t xml:space="preserve"> zhotovitele</w:t>
      </w:r>
      <w:r w:rsidR="006511E0" w:rsidRPr="00020797">
        <w:rPr>
          <w:rFonts w:ascii="Verdana" w:hAnsi="Verdana"/>
          <w:sz w:val="18"/>
          <w:szCs w:val="18"/>
        </w:rPr>
        <w:t xml:space="preserve"> výhradně ve věcných záležitostech souvisejících s plněním předmětu této smlouvy (nikoli o vzniku, změně či zániku smluvních ujednání):</w:t>
      </w:r>
      <w:r w:rsidR="00A838AC">
        <w:rPr>
          <w:rFonts w:ascii="Verdana" w:hAnsi="Verdana"/>
          <w:sz w:val="18"/>
          <w:szCs w:val="18"/>
        </w:rPr>
        <w:t>…</w:t>
      </w:r>
      <w:r w:rsidR="00A838AC" w:rsidRPr="00A838AC">
        <w:rPr>
          <w:rFonts w:ascii="Verdana" w:eastAsia="Times New Roman" w:hAnsi="Verdana" w:cs="Times New Roman"/>
          <w:sz w:val="18"/>
          <w:szCs w:val="18"/>
        </w:rPr>
        <w:t xml:space="preserve"> </w:t>
      </w:r>
      <w:r w:rsidR="00A838AC" w:rsidRPr="006320F1">
        <w:rPr>
          <w:rFonts w:ascii="Verdana" w:eastAsia="Times New Roman" w:hAnsi="Verdana" w:cs="Times New Roman"/>
          <w:sz w:val="18"/>
          <w:szCs w:val="18"/>
        </w:rPr>
        <w:t>.</w:t>
      </w:r>
      <w:r w:rsidR="00A838AC" w:rsidRPr="006320F1">
        <w:rPr>
          <w:rFonts w:ascii="Verdana" w:eastAsia="Times New Roman" w:hAnsi="Verdana" w:cs="Times New Roman"/>
          <w:sz w:val="18"/>
          <w:szCs w:val="18"/>
          <w:highlight w:val="yellow"/>
        </w:rPr>
        <w:t>.. [DOPLNÍ UCHAZEČ]</w:t>
      </w:r>
    </w:p>
    <w:p w14:paraId="5B2E4287" w14:textId="77777777" w:rsidR="00A9250A" w:rsidRDefault="007C5E14" w:rsidP="00FF177F">
      <w:pPr>
        <w:pStyle w:val="Odstavecseseznamem"/>
        <w:numPr>
          <w:ilvl w:val="0"/>
          <w:numId w:val="5"/>
        </w:numPr>
        <w:spacing w:after="0" w:line="240" w:lineRule="auto"/>
        <w:jc w:val="both"/>
        <w:rPr>
          <w:rFonts w:ascii="Verdana" w:hAnsi="Verdana"/>
          <w:sz w:val="18"/>
          <w:szCs w:val="18"/>
        </w:rPr>
      </w:pPr>
      <w:r w:rsidRPr="00020797">
        <w:rPr>
          <w:rFonts w:ascii="Verdana" w:hAnsi="Verdana"/>
          <w:sz w:val="18"/>
          <w:szCs w:val="18"/>
        </w:rPr>
        <w:t>na straně objednatele</w:t>
      </w:r>
      <w:r w:rsidR="006511E0" w:rsidRPr="00020797">
        <w:rPr>
          <w:rFonts w:ascii="Verdana" w:hAnsi="Verdana"/>
          <w:sz w:val="18"/>
          <w:szCs w:val="18"/>
        </w:rPr>
        <w:t xml:space="preserve"> výhradně ve věcných záležitostech souvisejících s plněním předmětu této smlouvy (nikoli o vzniku, změně či zániku smluvních ujednání)</w:t>
      </w:r>
      <w:r w:rsidRPr="00020797">
        <w:rPr>
          <w:rFonts w:ascii="Verdana" w:hAnsi="Verdana"/>
          <w:sz w:val="18"/>
          <w:szCs w:val="18"/>
        </w:rPr>
        <w:t xml:space="preserve">: </w:t>
      </w:r>
    </w:p>
    <w:p w14:paraId="2C14AD50" w14:textId="77E2E34A" w:rsidR="007C5E14" w:rsidRDefault="007C0159" w:rsidP="00EE2927">
      <w:pPr>
        <w:spacing w:after="0" w:line="240" w:lineRule="auto"/>
        <w:ind w:left="296" w:firstLine="424"/>
        <w:jc w:val="both"/>
        <w:rPr>
          <w:rStyle w:val="Hypertextovodkaz"/>
          <w:rFonts w:ascii="Verdana" w:hAnsi="Verdana"/>
          <w:sz w:val="18"/>
          <w:szCs w:val="18"/>
        </w:rPr>
      </w:pPr>
      <w:r w:rsidRPr="008F3E92">
        <w:rPr>
          <w:rFonts w:ascii="Verdana" w:hAnsi="Verdana"/>
          <w:sz w:val="18"/>
          <w:szCs w:val="18"/>
          <w:shd w:val="clear" w:color="auto" w:fill="BFBFBF" w:themeFill="background1" w:themeFillShade="BF"/>
        </w:rPr>
        <w:t xml:space="preserve">[Zadavatel doplní </w:t>
      </w:r>
      <w:r w:rsidR="00EE2927">
        <w:rPr>
          <w:rFonts w:ascii="Verdana" w:hAnsi="Verdana"/>
          <w:sz w:val="18"/>
          <w:szCs w:val="18"/>
          <w:shd w:val="clear" w:color="auto" w:fill="BFBFBF" w:themeFill="background1" w:themeFillShade="BF"/>
        </w:rPr>
        <w:t xml:space="preserve">údaje </w:t>
      </w:r>
      <w:r w:rsidR="00286FA1" w:rsidRPr="008F3E92">
        <w:rPr>
          <w:rFonts w:ascii="Verdana" w:hAnsi="Verdana"/>
          <w:sz w:val="18"/>
          <w:szCs w:val="18"/>
          <w:shd w:val="clear" w:color="auto" w:fill="BFBFBF" w:themeFill="background1" w:themeFillShade="BF"/>
        </w:rPr>
        <w:t>před podpisem smlouvy]</w:t>
      </w:r>
      <w:r w:rsidR="00286FA1">
        <w:rPr>
          <w:rFonts w:ascii="Verdana" w:hAnsi="Verdana"/>
          <w:sz w:val="18"/>
          <w:szCs w:val="18"/>
        </w:rPr>
        <w:t xml:space="preserve"> </w:t>
      </w:r>
    </w:p>
    <w:p w14:paraId="174F2508" w14:textId="77777777" w:rsidR="001B547F" w:rsidRPr="00A9250A" w:rsidRDefault="001B547F" w:rsidP="00A9250A">
      <w:pPr>
        <w:spacing w:after="0" w:line="240" w:lineRule="auto"/>
        <w:ind w:left="284"/>
        <w:jc w:val="both"/>
        <w:rPr>
          <w:rFonts w:ascii="Verdana" w:hAnsi="Verdana"/>
          <w:sz w:val="18"/>
          <w:szCs w:val="18"/>
        </w:rPr>
      </w:pPr>
    </w:p>
    <w:p w14:paraId="304F0248" w14:textId="77742349" w:rsidR="007C5E14" w:rsidRDefault="007C5E14" w:rsidP="007D151B">
      <w:pPr>
        <w:pStyle w:val="Zkladntext2"/>
        <w:spacing w:after="0" w:line="240" w:lineRule="auto"/>
        <w:ind w:left="284" w:hanging="284"/>
        <w:jc w:val="both"/>
        <w:rPr>
          <w:rFonts w:ascii="Verdana" w:hAnsi="Verdana"/>
          <w:snapToGrid w:val="0"/>
          <w:sz w:val="18"/>
          <w:szCs w:val="18"/>
        </w:rPr>
      </w:pPr>
      <w:r w:rsidRPr="00020797">
        <w:rPr>
          <w:rFonts w:ascii="Verdana" w:hAnsi="Verdana"/>
          <w:snapToGrid w:val="0"/>
          <w:sz w:val="18"/>
          <w:szCs w:val="18"/>
        </w:rPr>
        <w:t xml:space="preserve">2. </w:t>
      </w:r>
      <w:r w:rsidR="00BD64E3" w:rsidRPr="00020797">
        <w:rPr>
          <w:rFonts w:ascii="Verdana" w:hAnsi="Verdana"/>
          <w:snapToGrid w:val="0"/>
          <w:sz w:val="18"/>
          <w:szCs w:val="18"/>
        </w:rPr>
        <w:t xml:space="preserve">Zhotovitel </w:t>
      </w:r>
      <w:r w:rsidRPr="00020797">
        <w:rPr>
          <w:rFonts w:ascii="Verdana" w:hAnsi="Verdana"/>
          <w:snapToGrid w:val="0"/>
          <w:sz w:val="18"/>
          <w:szCs w:val="18"/>
        </w:rPr>
        <w:t xml:space="preserve">v návaznosti na předloženou nabídku prohlašuje, že má uzavřenou pojistnou smlouvu, jejímž předmětem je pojištění odpovědnosti za škodu způsobenou </w:t>
      </w:r>
      <w:r w:rsidR="00BD64E3" w:rsidRPr="00020797">
        <w:rPr>
          <w:rFonts w:ascii="Verdana" w:hAnsi="Verdana"/>
          <w:snapToGrid w:val="0"/>
          <w:sz w:val="18"/>
          <w:szCs w:val="18"/>
        </w:rPr>
        <w:t xml:space="preserve">zhotovitelem </w:t>
      </w:r>
      <w:r w:rsidRPr="00020797">
        <w:rPr>
          <w:rFonts w:ascii="Verdana" w:hAnsi="Verdana"/>
          <w:snapToGrid w:val="0"/>
          <w:sz w:val="18"/>
          <w:szCs w:val="18"/>
        </w:rPr>
        <w:t xml:space="preserve">třetí osobě </w:t>
      </w:r>
      <w:r w:rsidR="00517104">
        <w:rPr>
          <w:rFonts w:ascii="Verdana" w:hAnsi="Verdana"/>
          <w:snapToGrid w:val="0"/>
          <w:sz w:val="18"/>
          <w:szCs w:val="18"/>
        </w:rPr>
        <w:t>s minimálním limitem pojistného plnění ve výš</w:t>
      </w:r>
      <w:r w:rsidR="00CA1C2A">
        <w:rPr>
          <w:rFonts w:ascii="Verdana" w:hAnsi="Verdana"/>
          <w:snapToGrid w:val="0"/>
          <w:sz w:val="18"/>
          <w:szCs w:val="18"/>
        </w:rPr>
        <w:t>i dle požadavků organizátora GW</w:t>
      </w:r>
      <w:r w:rsidR="00517104">
        <w:rPr>
          <w:rFonts w:ascii="Verdana" w:hAnsi="Verdana"/>
          <w:snapToGrid w:val="0"/>
          <w:sz w:val="18"/>
          <w:szCs w:val="18"/>
        </w:rPr>
        <w:t xml:space="preserve"> </w:t>
      </w:r>
      <w:r w:rsidRPr="00020797">
        <w:rPr>
          <w:rFonts w:ascii="Verdana" w:hAnsi="Verdana"/>
          <w:snapToGrid w:val="0"/>
          <w:sz w:val="18"/>
          <w:szCs w:val="18"/>
        </w:rPr>
        <w:t>a zavazuje se udržovat pojistnou smlouvu v platnosti po celou dobu plnění předmětu smlouvy.</w:t>
      </w:r>
    </w:p>
    <w:p w14:paraId="66545898" w14:textId="77777777" w:rsidR="00B66B5D" w:rsidRPr="00020797" w:rsidRDefault="00B66B5D" w:rsidP="007D151B">
      <w:pPr>
        <w:pStyle w:val="Zkladntext2"/>
        <w:spacing w:after="0" w:line="240" w:lineRule="auto"/>
        <w:ind w:left="284" w:hanging="284"/>
        <w:jc w:val="both"/>
        <w:rPr>
          <w:rFonts w:ascii="Verdana" w:hAnsi="Verdana"/>
          <w:snapToGrid w:val="0"/>
          <w:sz w:val="18"/>
          <w:szCs w:val="18"/>
        </w:rPr>
      </w:pPr>
    </w:p>
    <w:p w14:paraId="621757B3" w14:textId="77777777" w:rsidR="00331E73" w:rsidRPr="00020797" w:rsidRDefault="00331E73" w:rsidP="006B0CA7">
      <w:pPr>
        <w:pStyle w:val="Zkladntext2"/>
        <w:spacing w:after="0" w:line="240" w:lineRule="auto"/>
        <w:rPr>
          <w:rFonts w:ascii="Verdana" w:hAnsi="Verdana"/>
          <w:b/>
          <w:snapToGrid w:val="0"/>
          <w:sz w:val="18"/>
          <w:szCs w:val="18"/>
        </w:rPr>
      </w:pPr>
    </w:p>
    <w:p w14:paraId="348C5C2C" w14:textId="190EA8A6" w:rsidR="007C5E14" w:rsidRDefault="007C5E14" w:rsidP="007D151B">
      <w:pPr>
        <w:pStyle w:val="Zkladntext2"/>
        <w:spacing w:after="0" w:line="240" w:lineRule="auto"/>
        <w:ind w:left="284" w:hanging="284"/>
        <w:jc w:val="center"/>
        <w:rPr>
          <w:rFonts w:ascii="Verdana" w:hAnsi="Verdana"/>
          <w:b/>
          <w:snapToGrid w:val="0"/>
          <w:sz w:val="18"/>
          <w:szCs w:val="18"/>
        </w:rPr>
      </w:pPr>
      <w:r w:rsidRPr="00020797">
        <w:rPr>
          <w:rFonts w:ascii="Verdana" w:hAnsi="Verdana"/>
          <w:b/>
          <w:snapToGrid w:val="0"/>
          <w:sz w:val="18"/>
          <w:szCs w:val="18"/>
        </w:rPr>
        <w:t>Čl. X</w:t>
      </w:r>
    </w:p>
    <w:p w14:paraId="6268AC6A" w14:textId="1AE2ABA7" w:rsidR="00B66B5D" w:rsidRDefault="00B66B5D" w:rsidP="007D151B">
      <w:pPr>
        <w:pStyle w:val="Zkladntext2"/>
        <w:spacing w:after="0" w:line="240" w:lineRule="auto"/>
        <w:ind w:left="284" w:hanging="284"/>
        <w:jc w:val="center"/>
        <w:rPr>
          <w:rFonts w:ascii="Verdana" w:hAnsi="Verdana"/>
          <w:b/>
          <w:snapToGrid w:val="0"/>
          <w:sz w:val="18"/>
          <w:szCs w:val="18"/>
        </w:rPr>
      </w:pPr>
      <w:r>
        <w:rPr>
          <w:rFonts w:ascii="Verdana" w:hAnsi="Verdana"/>
          <w:b/>
          <w:snapToGrid w:val="0"/>
          <w:sz w:val="18"/>
          <w:szCs w:val="18"/>
        </w:rPr>
        <w:t xml:space="preserve">Vyhrazená změna závazku </w:t>
      </w:r>
    </w:p>
    <w:p w14:paraId="04DFF027" w14:textId="77777777" w:rsidR="00B66B5D" w:rsidRDefault="00B66B5D" w:rsidP="007D151B">
      <w:pPr>
        <w:pStyle w:val="Zkladntext2"/>
        <w:spacing w:after="0" w:line="240" w:lineRule="auto"/>
        <w:ind w:left="284" w:hanging="284"/>
        <w:jc w:val="center"/>
        <w:rPr>
          <w:rFonts w:ascii="Verdana" w:hAnsi="Verdana"/>
          <w:b/>
          <w:snapToGrid w:val="0"/>
          <w:sz w:val="18"/>
          <w:szCs w:val="18"/>
        </w:rPr>
      </w:pPr>
    </w:p>
    <w:p w14:paraId="70BA156F" w14:textId="2D0C617C" w:rsidR="00B66B5D" w:rsidRPr="00F168F5" w:rsidRDefault="00B66B5D" w:rsidP="00B66B5D">
      <w:pPr>
        <w:autoSpaceDE w:val="0"/>
        <w:autoSpaceDN w:val="0"/>
        <w:adjustRightInd w:val="0"/>
        <w:spacing w:after="0" w:line="240" w:lineRule="auto"/>
        <w:ind w:left="426" w:hanging="426"/>
        <w:jc w:val="both"/>
        <w:rPr>
          <w:rFonts w:ascii="Verdana" w:hAnsi="Verdana"/>
          <w:sz w:val="18"/>
          <w:szCs w:val="18"/>
        </w:rPr>
      </w:pPr>
      <w:r>
        <w:rPr>
          <w:rFonts w:ascii="Verdana" w:hAnsi="Verdana"/>
          <w:sz w:val="18"/>
          <w:szCs w:val="18"/>
        </w:rPr>
        <w:t xml:space="preserve">1. V případě, že se v průběhu plnění dle této smlouvy vyskytne potřeba realizovat další činnosti nebo služby, které nejsou předmětem této smlouvy, vyhrazuje si objednatel v souladu s ustanovením § 100 odst. 1 a § 222 odst. 2 ZZVZ možnost změnit rozsah plnění dle této smlouvy za podmínek: </w:t>
      </w:r>
    </w:p>
    <w:p w14:paraId="2DD52DA6" w14:textId="14CE5AF1" w:rsidR="00B66B5D" w:rsidRPr="002B46C3" w:rsidRDefault="00B66B5D" w:rsidP="009D7577">
      <w:pPr>
        <w:pStyle w:val="Zkladntext2"/>
        <w:numPr>
          <w:ilvl w:val="0"/>
          <w:numId w:val="13"/>
        </w:numPr>
        <w:spacing w:after="0" w:line="240" w:lineRule="auto"/>
        <w:contextualSpacing/>
        <w:jc w:val="both"/>
        <w:rPr>
          <w:rFonts w:ascii="Verdana" w:hAnsi="Verdana"/>
          <w:sz w:val="18"/>
          <w:szCs w:val="18"/>
        </w:rPr>
      </w:pPr>
      <w:r w:rsidRPr="00F168F5">
        <w:rPr>
          <w:rFonts w:ascii="Verdana" w:hAnsi="Verdana"/>
          <w:sz w:val="18"/>
          <w:szCs w:val="18"/>
        </w:rPr>
        <w:t xml:space="preserve">Předmět plnění nového závazku nebylo možno předvídat nebo specifikovat tak, aby </w:t>
      </w:r>
      <w:r>
        <w:rPr>
          <w:rFonts w:ascii="Verdana" w:hAnsi="Verdana"/>
          <w:sz w:val="18"/>
          <w:szCs w:val="18"/>
        </w:rPr>
        <w:t xml:space="preserve">objednatel </w:t>
      </w:r>
      <w:r w:rsidRPr="00F168F5">
        <w:rPr>
          <w:rFonts w:ascii="Verdana" w:hAnsi="Verdana"/>
          <w:sz w:val="18"/>
          <w:szCs w:val="18"/>
        </w:rPr>
        <w:t xml:space="preserve">od </w:t>
      </w:r>
      <w:r>
        <w:rPr>
          <w:rFonts w:ascii="Verdana" w:hAnsi="Verdana"/>
          <w:sz w:val="18"/>
          <w:szCs w:val="18"/>
        </w:rPr>
        <w:t>účastníků</w:t>
      </w:r>
      <w:r w:rsidRPr="00F168F5">
        <w:rPr>
          <w:rFonts w:ascii="Verdana" w:hAnsi="Verdana"/>
          <w:sz w:val="18"/>
          <w:szCs w:val="18"/>
        </w:rPr>
        <w:t xml:space="preserve"> v rámci zadávacího řízení obdržel vzájemně porovnatelné cenové nabídky, nebo nabídky v souladu se zákonem č. 320/2001 Sb. - Zákon o finanční kontrole ve veřejné správě </w:t>
      </w:r>
      <w:r w:rsidRPr="002B46C3">
        <w:rPr>
          <w:rFonts w:ascii="Verdana" w:hAnsi="Verdana"/>
          <w:sz w:val="18"/>
          <w:szCs w:val="18"/>
        </w:rPr>
        <w:t>a o změně některých zákonů (zákon o finanč</w:t>
      </w:r>
      <w:r w:rsidR="0037482B">
        <w:rPr>
          <w:rFonts w:ascii="Verdana" w:hAnsi="Verdana"/>
          <w:sz w:val="18"/>
          <w:szCs w:val="18"/>
        </w:rPr>
        <w:t>ní kontrole);</w:t>
      </w:r>
    </w:p>
    <w:p w14:paraId="6645098D" w14:textId="22D807FB" w:rsidR="00B66B5D" w:rsidRPr="002B46C3" w:rsidRDefault="00B66B5D" w:rsidP="009D7577">
      <w:pPr>
        <w:pStyle w:val="Zkladntext2"/>
        <w:numPr>
          <w:ilvl w:val="0"/>
          <w:numId w:val="13"/>
        </w:numPr>
        <w:spacing w:after="0" w:line="240" w:lineRule="auto"/>
        <w:contextualSpacing/>
        <w:jc w:val="both"/>
        <w:rPr>
          <w:rFonts w:ascii="Verdana" w:hAnsi="Verdana"/>
          <w:sz w:val="18"/>
          <w:szCs w:val="18"/>
        </w:rPr>
      </w:pPr>
      <w:r w:rsidRPr="002B46C3">
        <w:rPr>
          <w:rFonts w:ascii="Verdana" w:hAnsi="Verdana"/>
          <w:sz w:val="18"/>
          <w:szCs w:val="18"/>
        </w:rPr>
        <w:t xml:space="preserve">Pokud možno, musí být pro kalkulaci nabídkové ceny nového plnění použity položky z </w:t>
      </w:r>
      <w:r w:rsidR="008172A9" w:rsidRPr="008172A9">
        <w:rPr>
          <w:rFonts w:ascii="Verdana" w:hAnsi="Verdana"/>
          <w:sz w:val="18"/>
          <w:szCs w:val="18"/>
        </w:rPr>
        <w:t xml:space="preserve">Nabídkové ceny za realizaci expozice na veletrhu </w:t>
      </w:r>
      <w:r w:rsidR="0094582A">
        <w:rPr>
          <w:rFonts w:ascii="Verdana" w:hAnsi="Verdana"/>
          <w:sz w:val="18"/>
          <w:szCs w:val="18"/>
        </w:rPr>
        <w:t>GW</w:t>
      </w:r>
      <w:r w:rsidR="008172A9" w:rsidRPr="008172A9">
        <w:rPr>
          <w:rFonts w:ascii="Verdana" w:hAnsi="Verdana"/>
          <w:sz w:val="18"/>
          <w:szCs w:val="18"/>
        </w:rPr>
        <w:t xml:space="preserve"> </w:t>
      </w:r>
      <w:r w:rsidRPr="002B46C3">
        <w:rPr>
          <w:rFonts w:ascii="Verdana" w:hAnsi="Verdana"/>
          <w:sz w:val="18"/>
          <w:szCs w:val="18"/>
        </w:rPr>
        <w:t xml:space="preserve">(Příloha </w:t>
      </w:r>
      <w:r>
        <w:rPr>
          <w:rFonts w:ascii="Verdana" w:hAnsi="Verdana"/>
          <w:sz w:val="18"/>
          <w:szCs w:val="18"/>
        </w:rPr>
        <w:t>č. 1</w:t>
      </w:r>
      <w:r w:rsidRPr="002B46C3">
        <w:rPr>
          <w:rFonts w:ascii="Verdana" w:hAnsi="Verdana"/>
          <w:sz w:val="18"/>
          <w:szCs w:val="18"/>
        </w:rPr>
        <w:t xml:space="preserve"> </w:t>
      </w:r>
      <w:r>
        <w:rPr>
          <w:rFonts w:ascii="Verdana" w:hAnsi="Verdana"/>
          <w:sz w:val="18"/>
          <w:szCs w:val="18"/>
        </w:rPr>
        <w:t>smlouvy</w:t>
      </w:r>
      <w:r w:rsidRPr="002B46C3">
        <w:rPr>
          <w:rFonts w:ascii="Verdana" w:hAnsi="Verdana"/>
          <w:sz w:val="18"/>
          <w:szCs w:val="18"/>
        </w:rPr>
        <w:t>), přičemž j</w:t>
      </w:r>
      <w:r w:rsidR="0037482B">
        <w:rPr>
          <w:rFonts w:ascii="Verdana" w:hAnsi="Verdana"/>
          <w:sz w:val="18"/>
          <w:szCs w:val="18"/>
        </w:rPr>
        <w:t>ejich výše nesmí být překročena;</w:t>
      </w:r>
    </w:p>
    <w:p w14:paraId="018C54AC" w14:textId="54B6FAC1" w:rsidR="00B66B5D" w:rsidRPr="00F168F5" w:rsidRDefault="00B66B5D" w:rsidP="009D7577">
      <w:pPr>
        <w:pStyle w:val="Zkladntext2"/>
        <w:numPr>
          <w:ilvl w:val="0"/>
          <w:numId w:val="13"/>
        </w:numPr>
        <w:spacing w:after="0" w:line="240" w:lineRule="auto"/>
        <w:contextualSpacing/>
        <w:jc w:val="both"/>
        <w:rPr>
          <w:rFonts w:ascii="Verdana" w:hAnsi="Verdana"/>
          <w:sz w:val="18"/>
          <w:szCs w:val="18"/>
        </w:rPr>
      </w:pPr>
      <w:r w:rsidRPr="002B46C3">
        <w:rPr>
          <w:rFonts w:ascii="Verdana" w:hAnsi="Verdana"/>
          <w:sz w:val="18"/>
          <w:szCs w:val="18"/>
        </w:rPr>
        <w:t xml:space="preserve">Pokud není možno pro kalkulaci nabídkové ceny nového plnění použít položky z </w:t>
      </w:r>
      <w:r w:rsidR="008172A9" w:rsidRPr="009D7577">
        <w:rPr>
          <w:rFonts w:ascii="Verdana" w:hAnsi="Verdana"/>
          <w:sz w:val="18"/>
          <w:szCs w:val="18"/>
        </w:rPr>
        <w:t xml:space="preserve">Nabídkové ceny za realizaci expozice na veletrhu </w:t>
      </w:r>
      <w:r w:rsidR="0094582A">
        <w:rPr>
          <w:rFonts w:ascii="Verdana" w:hAnsi="Verdana"/>
          <w:sz w:val="18"/>
          <w:szCs w:val="18"/>
        </w:rPr>
        <w:t>GW</w:t>
      </w:r>
      <w:r w:rsidR="008172A9" w:rsidRPr="002B46C3" w:rsidDel="008172A9">
        <w:rPr>
          <w:rFonts w:ascii="Verdana" w:hAnsi="Verdana"/>
          <w:sz w:val="18"/>
          <w:szCs w:val="18"/>
        </w:rPr>
        <w:t xml:space="preserve"> </w:t>
      </w:r>
      <w:r w:rsidRPr="002B46C3">
        <w:rPr>
          <w:rFonts w:ascii="Verdana" w:hAnsi="Verdana"/>
          <w:sz w:val="18"/>
          <w:szCs w:val="18"/>
        </w:rPr>
        <w:t xml:space="preserve">(Příloha </w:t>
      </w:r>
      <w:r>
        <w:rPr>
          <w:rFonts w:ascii="Verdana" w:hAnsi="Verdana"/>
          <w:sz w:val="18"/>
          <w:szCs w:val="18"/>
        </w:rPr>
        <w:t>č. 1 smlouvy</w:t>
      </w:r>
      <w:r w:rsidRPr="002B46C3">
        <w:rPr>
          <w:rFonts w:ascii="Verdana" w:hAnsi="Verdana"/>
          <w:sz w:val="18"/>
          <w:szCs w:val="18"/>
        </w:rPr>
        <w:t xml:space="preserve">), navrhne </w:t>
      </w:r>
      <w:r>
        <w:rPr>
          <w:rFonts w:ascii="Verdana" w:hAnsi="Verdana"/>
          <w:sz w:val="18"/>
          <w:szCs w:val="18"/>
        </w:rPr>
        <w:t>zhotovitel</w:t>
      </w:r>
      <w:r w:rsidRPr="002B46C3">
        <w:rPr>
          <w:rFonts w:ascii="Verdana" w:hAnsi="Verdana"/>
          <w:sz w:val="18"/>
          <w:szCs w:val="18"/>
        </w:rPr>
        <w:t xml:space="preserve"> nabídkovou cenu, přičemž na výzvu </w:t>
      </w:r>
      <w:r>
        <w:rPr>
          <w:rFonts w:ascii="Verdana" w:hAnsi="Verdana"/>
          <w:sz w:val="18"/>
          <w:szCs w:val="18"/>
        </w:rPr>
        <w:t>objednatele</w:t>
      </w:r>
      <w:r w:rsidRPr="002B46C3">
        <w:rPr>
          <w:rFonts w:ascii="Verdana" w:hAnsi="Verdana"/>
          <w:sz w:val="18"/>
          <w:szCs w:val="18"/>
        </w:rPr>
        <w:t xml:space="preserve"> předloží odůvodnění výše nabídkové ceny jako ceny obvyklé v porovnání s cenovou hladinou u srovn</w:t>
      </w:r>
      <w:r w:rsidR="0037482B">
        <w:rPr>
          <w:rFonts w:ascii="Verdana" w:hAnsi="Verdana"/>
          <w:sz w:val="18"/>
          <w:szCs w:val="18"/>
        </w:rPr>
        <w:t>atelné konkurence daného plnění;</w:t>
      </w:r>
    </w:p>
    <w:p w14:paraId="7F98F3EB" w14:textId="1E3FCDC5" w:rsidR="00B66B5D" w:rsidRPr="00F168F5" w:rsidRDefault="00B66B5D" w:rsidP="009D7577">
      <w:pPr>
        <w:pStyle w:val="Zkladntext2"/>
        <w:numPr>
          <w:ilvl w:val="0"/>
          <w:numId w:val="13"/>
        </w:numPr>
        <w:spacing w:after="0" w:line="240" w:lineRule="auto"/>
        <w:contextualSpacing/>
        <w:jc w:val="both"/>
        <w:rPr>
          <w:rFonts w:ascii="Verdana" w:hAnsi="Verdana"/>
          <w:sz w:val="18"/>
          <w:szCs w:val="18"/>
        </w:rPr>
      </w:pPr>
      <w:r>
        <w:rPr>
          <w:rFonts w:ascii="Verdana" w:hAnsi="Verdana"/>
          <w:sz w:val="18"/>
          <w:szCs w:val="18"/>
        </w:rPr>
        <w:t>C</w:t>
      </w:r>
      <w:r w:rsidRPr="00F168F5">
        <w:rPr>
          <w:rFonts w:ascii="Verdana" w:hAnsi="Verdana"/>
          <w:sz w:val="18"/>
          <w:szCs w:val="18"/>
        </w:rPr>
        <w:t xml:space="preserve">ena za nákup zboží nebo reklamních služeb od třetích stran bude účtována </w:t>
      </w:r>
      <w:r w:rsidR="0037482B">
        <w:rPr>
          <w:rFonts w:ascii="Verdana" w:hAnsi="Verdana"/>
          <w:sz w:val="18"/>
          <w:szCs w:val="18"/>
        </w:rPr>
        <w:t>objednateli</w:t>
      </w:r>
      <w:r>
        <w:rPr>
          <w:rFonts w:ascii="Verdana" w:hAnsi="Verdana"/>
          <w:sz w:val="18"/>
          <w:szCs w:val="18"/>
        </w:rPr>
        <w:t xml:space="preserve"> </w:t>
      </w:r>
      <w:r w:rsidRPr="00F168F5">
        <w:rPr>
          <w:rFonts w:ascii="Verdana" w:hAnsi="Verdana"/>
          <w:sz w:val="18"/>
          <w:szCs w:val="18"/>
        </w:rPr>
        <w:t xml:space="preserve">bez přirážky nebo agenturní provize. </w:t>
      </w:r>
      <w:r>
        <w:rPr>
          <w:rFonts w:ascii="Verdana" w:hAnsi="Verdana"/>
          <w:sz w:val="18"/>
          <w:szCs w:val="18"/>
        </w:rPr>
        <w:t xml:space="preserve">Zhotovitel </w:t>
      </w:r>
      <w:r w:rsidRPr="00F168F5">
        <w:rPr>
          <w:rFonts w:ascii="Verdana" w:hAnsi="Verdana"/>
          <w:sz w:val="18"/>
          <w:szCs w:val="18"/>
        </w:rPr>
        <w:t>se zavazuje vynaložit součinnost při získávání slev v souvislosti s nákupem zboží nebo reklamních služeb od třetích stran.</w:t>
      </w:r>
    </w:p>
    <w:p w14:paraId="29D2695F" w14:textId="77777777" w:rsidR="00B66B5D" w:rsidRPr="00F168F5" w:rsidRDefault="00B66B5D" w:rsidP="00B66B5D">
      <w:pPr>
        <w:pStyle w:val="Zkladntextodsazen2"/>
        <w:spacing w:line="360" w:lineRule="auto"/>
        <w:rPr>
          <w:rFonts w:ascii="Verdana" w:hAnsi="Verdana" w:cs="Arial"/>
          <w:sz w:val="18"/>
          <w:szCs w:val="18"/>
        </w:rPr>
      </w:pPr>
    </w:p>
    <w:p w14:paraId="4EB4C6C5" w14:textId="10C5D197" w:rsidR="00B66B5D" w:rsidRPr="00B66B5D" w:rsidRDefault="00B66B5D" w:rsidP="00B66B5D">
      <w:pPr>
        <w:pStyle w:val="Zkladntext2"/>
        <w:numPr>
          <w:ilvl w:val="0"/>
          <w:numId w:val="10"/>
        </w:numPr>
        <w:spacing w:after="0" w:line="240" w:lineRule="auto"/>
        <w:ind w:left="284" w:hanging="284"/>
        <w:jc w:val="both"/>
        <w:rPr>
          <w:rFonts w:ascii="Verdana" w:hAnsi="Verdana"/>
          <w:b/>
          <w:snapToGrid w:val="0"/>
          <w:sz w:val="18"/>
          <w:szCs w:val="18"/>
        </w:rPr>
      </w:pPr>
      <w:r>
        <w:rPr>
          <w:rFonts w:ascii="Verdana" w:hAnsi="Verdana"/>
          <w:sz w:val="18"/>
          <w:szCs w:val="18"/>
        </w:rPr>
        <w:t>Objednatel</w:t>
      </w:r>
      <w:r w:rsidRPr="001F3424">
        <w:rPr>
          <w:rFonts w:ascii="Verdana" w:hAnsi="Verdana"/>
          <w:sz w:val="18"/>
          <w:szCs w:val="18"/>
        </w:rPr>
        <w:t xml:space="preserve"> si dále vyhrazuje v souladu s § 100 odst. 1 ZZVZ možnost změny závazku z</w:t>
      </w:r>
      <w:r w:rsidR="0037482B">
        <w:rPr>
          <w:rFonts w:ascii="Verdana" w:hAnsi="Verdana"/>
          <w:sz w:val="18"/>
          <w:szCs w:val="18"/>
        </w:rPr>
        <w:t xml:space="preserve"> této</w:t>
      </w:r>
      <w:r>
        <w:rPr>
          <w:rFonts w:ascii="Verdana" w:hAnsi="Verdana"/>
          <w:sz w:val="18"/>
          <w:szCs w:val="18"/>
        </w:rPr>
        <w:t xml:space="preserve"> smlouvy</w:t>
      </w:r>
      <w:r w:rsidRPr="001F3424">
        <w:rPr>
          <w:rFonts w:ascii="Verdana" w:hAnsi="Verdana"/>
          <w:sz w:val="18"/>
          <w:szCs w:val="18"/>
        </w:rPr>
        <w:t>, v případě vyhlášení nouzové stavu nebo zhoršení epidemické situace z důvodu epidemie (pandemie), a z toho vyplývající omezení počtu osob, které se nemohou účastnit hromadných akcí včetně veletrhů a výstav</w:t>
      </w:r>
      <w:r>
        <w:rPr>
          <w:rFonts w:ascii="Verdana" w:hAnsi="Verdana"/>
          <w:sz w:val="18"/>
          <w:szCs w:val="18"/>
        </w:rPr>
        <w:t>.</w:t>
      </w:r>
    </w:p>
    <w:p w14:paraId="018334E9" w14:textId="0F58F31A" w:rsidR="00B66B5D" w:rsidRDefault="00B66B5D" w:rsidP="00B66B5D">
      <w:pPr>
        <w:pStyle w:val="Zkladntext2"/>
        <w:spacing w:after="0" w:line="240" w:lineRule="auto"/>
        <w:ind w:left="284"/>
        <w:jc w:val="both"/>
        <w:rPr>
          <w:rFonts w:ascii="Verdana" w:hAnsi="Verdana"/>
          <w:sz w:val="18"/>
          <w:szCs w:val="18"/>
        </w:rPr>
      </w:pPr>
    </w:p>
    <w:p w14:paraId="6272D401" w14:textId="77777777" w:rsidR="00B66B5D" w:rsidRDefault="00B66B5D" w:rsidP="00B66B5D">
      <w:pPr>
        <w:pStyle w:val="Zkladntext2"/>
        <w:spacing w:after="0" w:line="240" w:lineRule="auto"/>
        <w:ind w:left="284"/>
        <w:jc w:val="both"/>
        <w:rPr>
          <w:rFonts w:ascii="Verdana" w:hAnsi="Verdana"/>
          <w:b/>
          <w:snapToGrid w:val="0"/>
          <w:sz w:val="18"/>
          <w:szCs w:val="18"/>
        </w:rPr>
      </w:pPr>
    </w:p>
    <w:p w14:paraId="4A4E1355" w14:textId="0E52122C" w:rsidR="00B66B5D" w:rsidRPr="00020797" w:rsidRDefault="00B66B5D" w:rsidP="007D151B">
      <w:pPr>
        <w:pStyle w:val="Zkladntext2"/>
        <w:spacing w:after="0" w:line="240" w:lineRule="auto"/>
        <w:ind w:left="284" w:hanging="284"/>
        <w:jc w:val="center"/>
        <w:rPr>
          <w:rFonts w:ascii="Verdana" w:hAnsi="Verdana"/>
          <w:b/>
          <w:snapToGrid w:val="0"/>
          <w:sz w:val="18"/>
          <w:szCs w:val="18"/>
        </w:rPr>
      </w:pPr>
      <w:r>
        <w:rPr>
          <w:rFonts w:ascii="Verdana" w:hAnsi="Verdana"/>
          <w:b/>
          <w:snapToGrid w:val="0"/>
          <w:sz w:val="18"/>
          <w:szCs w:val="18"/>
        </w:rPr>
        <w:t>Čl. XI</w:t>
      </w:r>
    </w:p>
    <w:p w14:paraId="07B8DE47" w14:textId="77777777" w:rsidR="007C5E14" w:rsidRPr="00020797" w:rsidRDefault="007C5E14" w:rsidP="007D151B">
      <w:pPr>
        <w:pStyle w:val="Nadpis4"/>
        <w:ind w:left="284" w:hanging="284"/>
        <w:rPr>
          <w:rFonts w:ascii="Verdana" w:hAnsi="Verdana"/>
          <w:bCs w:val="0"/>
          <w:snapToGrid w:val="0"/>
          <w:sz w:val="18"/>
          <w:szCs w:val="18"/>
        </w:rPr>
      </w:pPr>
      <w:r w:rsidRPr="00020797">
        <w:rPr>
          <w:rFonts w:ascii="Verdana" w:hAnsi="Verdana"/>
          <w:bCs w:val="0"/>
          <w:snapToGrid w:val="0"/>
          <w:sz w:val="18"/>
          <w:szCs w:val="18"/>
        </w:rPr>
        <w:t>Závěrečná ustanovení</w:t>
      </w:r>
    </w:p>
    <w:p w14:paraId="5A33F88C" w14:textId="77777777" w:rsidR="007C5E14" w:rsidRPr="00020797" w:rsidRDefault="007C5E14" w:rsidP="007D151B">
      <w:pPr>
        <w:pStyle w:val="Zkladntext2"/>
        <w:spacing w:after="0" w:line="240" w:lineRule="auto"/>
        <w:ind w:left="284" w:hanging="284"/>
        <w:jc w:val="both"/>
        <w:rPr>
          <w:rFonts w:ascii="Verdana" w:hAnsi="Verdana"/>
          <w:bCs/>
          <w:snapToGrid w:val="0"/>
          <w:sz w:val="18"/>
          <w:szCs w:val="18"/>
        </w:rPr>
      </w:pPr>
    </w:p>
    <w:p w14:paraId="2C71D6D4" w14:textId="77777777" w:rsidR="001B793D" w:rsidRPr="00020797" w:rsidRDefault="001B793D" w:rsidP="00FF177F">
      <w:pPr>
        <w:pStyle w:val="Zkladntext2"/>
        <w:numPr>
          <w:ilvl w:val="0"/>
          <w:numId w:val="6"/>
        </w:numPr>
        <w:spacing w:after="0" w:line="240" w:lineRule="auto"/>
        <w:ind w:left="284" w:hanging="284"/>
        <w:jc w:val="both"/>
        <w:rPr>
          <w:rFonts w:ascii="Verdana" w:hAnsi="Verdana"/>
          <w:sz w:val="18"/>
          <w:szCs w:val="18"/>
        </w:rPr>
      </w:pPr>
      <w:r w:rsidRPr="00020797">
        <w:rPr>
          <w:rFonts w:ascii="Verdana" w:hAnsi="Verdana"/>
          <w:sz w:val="18"/>
          <w:szCs w:val="18"/>
        </w:rPr>
        <w:t>Pokud není touto smlouvou dohodnuto jinak, řídí se právní vztahy z ní vyplývající zejména ustanoveními zákona č. 89/2012 Sb., občanský zákoník, ve znění pozdějších předpisů.</w:t>
      </w:r>
    </w:p>
    <w:p w14:paraId="54468870" w14:textId="77777777" w:rsidR="001B793D" w:rsidRPr="00020797" w:rsidRDefault="001B793D" w:rsidP="001B793D">
      <w:pPr>
        <w:pStyle w:val="Zkladntext2"/>
        <w:spacing w:after="0" w:line="240" w:lineRule="auto"/>
        <w:ind w:left="284"/>
        <w:jc w:val="both"/>
        <w:rPr>
          <w:rFonts w:ascii="Verdana" w:hAnsi="Verdana"/>
          <w:bCs/>
          <w:snapToGrid w:val="0"/>
          <w:sz w:val="18"/>
          <w:szCs w:val="18"/>
        </w:rPr>
      </w:pPr>
    </w:p>
    <w:p w14:paraId="16D2F9E3" w14:textId="49581C67" w:rsidR="007C5E14" w:rsidRPr="00020797" w:rsidRDefault="00BD64E3" w:rsidP="00FF177F">
      <w:pPr>
        <w:pStyle w:val="Zkladntext2"/>
        <w:numPr>
          <w:ilvl w:val="0"/>
          <w:numId w:val="6"/>
        </w:numPr>
        <w:spacing w:after="0" w:line="240" w:lineRule="auto"/>
        <w:ind w:left="284" w:hanging="284"/>
        <w:jc w:val="both"/>
        <w:rPr>
          <w:rFonts w:ascii="Verdana" w:hAnsi="Verdana"/>
          <w:bCs/>
          <w:snapToGrid w:val="0"/>
          <w:sz w:val="18"/>
          <w:szCs w:val="18"/>
        </w:rPr>
      </w:pPr>
      <w:r w:rsidRPr="00020797">
        <w:rPr>
          <w:rFonts w:ascii="Verdana" w:hAnsi="Verdana"/>
          <w:sz w:val="18"/>
          <w:szCs w:val="18"/>
        </w:rPr>
        <w:t xml:space="preserve">Zhotovitel </w:t>
      </w:r>
      <w:r w:rsidR="007C5E14" w:rsidRPr="00020797">
        <w:rPr>
          <w:rFonts w:ascii="Verdana" w:hAnsi="Verdana"/>
          <w:sz w:val="18"/>
          <w:szCs w:val="18"/>
        </w:rPr>
        <w:t>je podle ust</w:t>
      </w:r>
      <w:r w:rsidRPr="00020797">
        <w:rPr>
          <w:rFonts w:ascii="Verdana" w:hAnsi="Verdana"/>
          <w:sz w:val="18"/>
          <w:szCs w:val="18"/>
        </w:rPr>
        <w:t>anovení</w:t>
      </w:r>
      <w:r w:rsidR="007C5E14" w:rsidRPr="00020797">
        <w:rPr>
          <w:rFonts w:ascii="Verdana" w:hAnsi="Verdana"/>
          <w:sz w:val="18"/>
          <w:szCs w:val="18"/>
        </w:rPr>
        <w:t xml:space="preserve"> § 2 písm. e) zákona č. 320/2001 Sb., o finanční kontrole ve veřejné správě a o změně některých zákonů, ve znění pozdějších předpisů, osobou povinnou spolupůsobit při výkonu finanční kontroly úhrady plnění prováděné z veřejných výdajů</w:t>
      </w:r>
      <w:r w:rsidR="007C5E14" w:rsidRPr="00020797">
        <w:rPr>
          <w:rFonts w:ascii="Verdana" w:hAnsi="Verdana"/>
          <w:spacing w:val="8"/>
          <w:sz w:val="18"/>
          <w:szCs w:val="18"/>
        </w:rPr>
        <w:t>.</w:t>
      </w:r>
    </w:p>
    <w:p w14:paraId="3BFD3693" w14:textId="77777777" w:rsidR="0076210E" w:rsidRPr="00020797" w:rsidRDefault="0076210E" w:rsidP="0076210E">
      <w:pPr>
        <w:pStyle w:val="Zkladntext2"/>
        <w:spacing w:after="0" w:line="240" w:lineRule="auto"/>
        <w:ind w:left="284" w:hanging="284"/>
        <w:jc w:val="both"/>
        <w:rPr>
          <w:rFonts w:ascii="Verdana" w:hAnsi="Verdana"/>
          <w:bCs/>
          <w:snapToGrid w:val="0"/>
          <w:sz w:val="18"/>
          <w:szCs w:val="18"/>
        </w:rPr>
      </w:pPr>
    </w:p>
    <w:p w14:paraId="6326592C" w14:textId="46C11C04" w:rsidR="007C5E14" w:rsidRPr="00020797" w:rsidRDefault="0076210E" w:rsidP="0076210E">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z w:val="18"/>
          <w:szCs w:val="18"/>
        </w:rPr>
        <w:t>V případě zcizení i neúmyslného poškození</w:t>
      </w:r>
      <w:r>
        <w:rPr>
          <w:rFonts w:ascii="Verdana" w:hAnsi="Verdana"/>
          <w:sz w:val="18"/>
          <w:szCs w:val="18"/>
        </w:rPr>
        <w:t xml:space="preserve"> výstavářských prvků a předmětů tvořících vybavení výstavní expozice</w:t>
      </w:r>
      <w:r w:rsidRPr="00020797">
        <w:rPr>
          <w:rFonts w:ascii="Verdana" w:hAnsi="Verdana"/>
          <w:sz w:val="18"/>
          <w:szCs w:val="18"/>
        </w:rPr>
        <w:t xml:space="preserve"> bude eventuální nárok na náhradu škody řešen z pojistky zhotovitele</w:t>
      </w:r>
      <w:r w:rsidR="00BD64E3" w:rsidRPr="00020797">
        <w:rPr>
          <w:rFonts w:ascii="Verdana" w:hAnsi="Verdana"/>
          <w:sz w:val="18"/>
          <w:szCs w:val="18"/>
        </w:rPr>
        <w:t>.</w:t>
      </w:r>
    </w:p>
    <w:p w14:paraId="5137D6C8" w14:textId="77777777" w:rsidR="007C5E14" w:rsidRPr="00020797" w:rsidRDefault="007C5E14" w:rsidP="007D151B">
      <w:pPr>
        <w:pStyle w:val="Barevnseznamzvraznn11"/>
        <w:ind w:left="284" w:hanging="284"/>
        <w:jc w:val="both"/>
        <w:rPr>
          <w:rFonts w:ascii="Verdana" w:hAnsi="Verdana"/>
          <w:sz w:val="18"/>
          <w:szCs w:val="18"/>
        </w:rPr>
      </w:pPr>
    </w:p>
    <w:p w14:paraId="6637A2C7" w14:textId="2799E2A3" w:rsidR="006B0CA7" w:rsidRPr="00020797" w:rsidRDefault="00A63A39" w:rsidP="00FF177F">
      <w:pPr>
        <w:pStyle w:val="Zkladntext"/>
        <w:numPr>
          <w:ilvl w:val="0"/>
          <w:numId w:val="6"/>
        </w:numPr>
        <w:tabs>
          <w:tab w:val="clear" w:pos="851"/>
        </w:tabs>
        <w:snapToGrid w:val="0"/>
        <w:spacing w:before="0" w:after="0" w:line="240" w:lineRule="auto"/>
        <w:rPr>
          <w:rFonts w:ascii="Verdana" w:hAnsi="Verdana"/>
          <w:sz w:val="18"/>
          <w:szCs w:val="18"/>
        </w:rPr>
      </w:pPr>
      <w:r>
        <w:rPr>
          <w:rFonts w:ascii="Verdana" w:hAnsi="Verdana"/>
          <w:sz w:val="18"/>
          <w:szCs w:val="18"/>
        </w:rPr>
        <w:t>Zhotovitel</w:t>
      </w:r>
      <w:r w:rsidRPr="00A63A39">
        <w:rPr>
          <w:rFonts w:ascii="Verdana" w:hAnsi="Verdana"/>
          <w:sz w:val="18"/>
          <w:szCs w:val="18"/>
        </w:rPr>
        <w:t xml:space="preserve"> bere na vědomí, že údaje obsažené v podkladech obdržených od objednatele k řádnému provádění předmětu </w:t>
      </w:r>
      <w:r w:rsidR="009E2912">
        <w:rPr>
          <w:rFonts w:ascii="Verdana" w:hAnsi="Verdana"/>
          <w:sz w:val="18"/>
          <w:szCs w:val="18"/>
        </w:rPr>
        <w:t xml:space="preserve">této </w:t>
      </w:r>
      <w:r w:rsidRPr="00A63A39">
        <w:rPr>
          <w:rFonts w:ascii="Verdana" w:hAnsi="Verdana"/>
          <w:sz w:val="18"/>
          <w:szCs w:val="18"/>
        </w:rPr>
        <w:t xml:space="preserve">smlouvy smí použít pouze za účelem splnění závazků vyplývajících pro </w:t>
      </w:r>
      <w:r>
        <w:rPr>
          <w:rFonts w:ascii="Verdana" w:hAnsi="Verdana"/>
          <w:sz w:val="18"/>
          <w:szCs w:val="18"/>
        </w:rPr>
        <w:t>zhotovitele</w:t>
      </w:r>
      <w:r w:rsidRPr="00A63A39">
        <w:rPr>
          <w:rFonts w:ascii="Verdana" w:hAnsi="Verdana"/>
          <w:sz w:val="18"/>
          <w:szCs w:val="18"/>
        </w:rPr>
        <w:t xml:space="preserve"> z této smlouvy. </w:t>
      </w:r>
      <w:r w:rsidR="00B950A7" w:rsidRPr="00020797">
        <w:rPr>
          <w:rFonts w:ascii="Verdana" w:hAnsi="Verdana"/>
          <w:sz w:val="18"/>
          <w:szCs w:val="18"/>
        </w:rPr>
        <w:t>.</w:t>
      </w:r>
    </w:p>
    <w:p w14:paraId="7F6C8A40" w14:textId="77777777" w:rsidR="006B0CA7" w:rsidRPr="00020797" w:rsidRDefault="006B0CA7" w:rsidP="006B0CA7">
      <w:pPr>
        <w:pStyle w:val="Zkladntext"/>
        <w:tabs>
          <w:tab w:val="clear" w:pos="851"/>
        </w:tabs>
        <w:snapToGrid w:val="0"/>
        <w:spacing w:before="0" w:after="0" w:line="240" w:lineRule="auto"/>
        <w:ind w:left="0"/>
        <w:rPr>
          <w:rFonts w:ascii="Verdana" w:hAnsi="Verdana"/>
          <w:sz w:val="18"/>
          <w:szCs w:val="18"/>
        </w:rPr>
      </w:pPr>
    </w:p>
    <w:p w14:paraId="4C7950B5" w14:textId="77777777" w:rsidR="003405A2" w:rsidRPr="00020797" w:rsidRDefault="006B0CA7"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z w:val="18"/>
          <w:szCs w:val="18"/>
        </w:rPr>
        <w:t>Zhotovitel tímto prohlašuje, že v době uzavření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6A757805" w14:textId="77777777" w:rsidR="003405A2" w:rsidRPr="00020797" w:rsidRDefault="003405A2" w:rsidP="001B793D">
      <w:pPr>
        <w:pStyle w:val="Odstavecseseznamem"/>
        <w:spacing w:after="0"/>
        <w:rPr>
          <w:rFonts w:ascii="Verdana" w:hAnsi="Verdana"/>
          <w:sz w:val="18"/>
          <w:szCs w:val="18"/>
        </w:rPr>
      </w:pPr>
    </w:p>
    <w:p w14:paraId="146EC465" w14:textId="5126B105" w:rsidR="003405A2" w:rsidRPr="00020797" w:rsidRDefault="003405A2"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z w:val="18"/>
          <w:szCs w:val="18"/>
        </w:rPr>
        <w:t>Zhotovitel prohlašuje, že smlouva neobsahuje informace, které nelze poskytovat podle právních předpisů upravujících svobodný přístup k informacím. Zhotovitel bere na vědomí, že objednatel coby povinná osoba ve smyslu zákona č. 340/2015 Sb., o zvláštních podmínkách účinnosti některých smluv, uveřejňování těchto smluv a o registru smluv (zákon o registru smluv), ve znění pozdějších předpisů, je povinen smlouvu zveřejnit v registru smluv. Tato skutečnost nebrání zhotoviteli, aby i z jeho strany došlo ke zveřejnění této smlouvy. Obě smluvní strany jsou povinny nejpozději do 5 dnů ode dne podpisu této smlouvy provést kontrolu, zda je smlouva zveřejněna v registru smluv. V případě, že zhotovitel zjistí, že tato smlouva zveřejněna v registru není, je povinen neprodleně písemně informovat kontaktní osobu objednatele anebo smlouvu sám zveřejnit.</w:t>
      </w:r>
    </w:p>
    <w:p w14:paraId="79EEC298" w14:textId="05344B1F" w:rsidR="004213F7" w:rsidRPr="00020797" w:rsidRDefault="004213F7" w:rsidP="004213F7">
      <w:pPr>
        <w:pStyle w:val="Zkladntext"/>
        <w:tabs>
          <w:tab w:val="clear" w:pos="851"/>
        </w:tabs>
        <w:snapToGrid w:val="0"/>
        <w:spacing w:before="0" w:after="0" w:line="240" w:lineRule="auto"/>
        <w:ind w:left="0"/>
        <w:rPr>
          <w:rFonts w:ascii="Verdana" w:hAnsi="Verdana"/>
          <w:sz w:val="18"/>
          <w:szCs w:val="18"/>
        </w:rPr>
      </w:pPr>
    </w:p>
    <w:p w14:paraId="4396EE43" w14:textId="688D7B8D" w:rsidR="003405A2" w:rsidRPr="00020797" w:rsidRDefault="003405A2"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z w:val="18"/>
          <w:szCs w:val="18"/>
        </w:rPr>
        <w:t>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w:t>
      </w:r>
      <w:r w:rsidR="00DA649B">
        <w:rPr>
          <w:rFonts w:ascii="Verdana" w:hAnsi="Verdana"/>
          <w:sz w:val="18"/>
          <w:szCs w:val="18"/>
        </w:rPr>
        <w:t>gov.</w:t>
      </w:r>
      <w:r w:rsidRPr="00020797">
        <w:rPr>
          <w:rFonts w:ascii="Verdana" w:hAnsi="Verdana"/>
          <w:sz w:val="18"/>
          <w:szCs w:val="18"/>
        </w:rPr>
        <w:t>cz.</w:t>
      </w:r>
    </w:p>
    <w:p w14:paraId="36E227A0" w14:textId="77777777" w:rsidR="007C5E14" w:rsidRPr="00020797" w:rsidRDefault="007C5E14" w:rsidP="007D151B">
      <w:pPr>
        <w:pStyle w:val="Zkladntext"/>
        <w:spacing w:after="0" w:line="240" w:lineRule="auto"/>
        <w:ind w:left="284" w:hanging="284"/>
        <w:rPr>
          <w:rFonts w:ascii="Verdana" w:hAnsi="Verdana"/>
          <w:sz w:val="18"/>
          <w:szCs w:val="18"/>
        </w:rPr>
      </w:pPr>
    </w:p>
    <w:p w14:paraId="2A237830" w14:textId="44D10A90" w:rsidR="003405A2" w:rsidRPr="00020797" w:rsidRDefault="007C5E14"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z w:val="18"/>
          <w:szCs w:val="18"/>
        </w:rPr>
        <w:t>V případě, že se některé ustanovení této smlouvy stane neplatným nebo neúčinným, ostatní ustanovení zůstanou v platnosti a účinnosti; namísto takového neplatného nebo neúčinného ustanovení se pak použijí ustanovení obecně závazných předpisů, nejvíce odpovídající povaze nahrazovaného neplatného nebo neúčinného ustanovení.</w:t>
      </w:r>
    </w:p>
    <w:p w14:paraId="228F0D3B" w14:textId="2BFE5B65" w:rsidR="003405A2" w:rsidRPr="00020797" w:rsidRDefault="003405A2" w:rsidP="003405A2">
      <w:pPr>
        <w:pStyle w:val="Zkladntext"/>
        <w:tabs>
          <w:tab w:val="clear" w:pos="851"/>
        </w:tabs>
        <w:snapToGrid w:val="0"/>
        <w:spacing w:before="0" w:after="0" w:line="240" w:lineRule="auto"/>
        <w:ind w:left="0"/>
        <w:rPr>
          <w:rFonts w:ascii="Verdana" w:hAnsi="Verdana"/>
          <w:sz w:val="18"/>
          <w:szCs w:val="18"/>
        </w:rPr>
      </w:pPr>
    </w:p>
    <w:p w14:paraId="4E6969A3" w14:textId="77777777" w:rsidR="001B793D" w:rsidRPr="00020797" w:rsidRDefault="003405A2" w:rsidP="00FF177F">
      <w:pPr>
        <w:pStyle w:val="Zkladntext"/>
        <w:numPr>
          <w:ilvl w:val="0"/>
          <w:numId w:val="6"/>
        </w:numPr>
        <w:tabs>
          <w:tab w:val="clear" w:pos="851"/>
        </w:tabs>
        <w:snapToGrid w:val="0"/>
        <w:spacing w:before="0" w:after="0" w:line="240" w:lineRule="auto"/>
        <w:ind w:left="284" w:hanging="284"/>
        <w:rPr>
          <w:rFonts w:ascii="Verdana" w:hAnsi="Verdana"/>
          <w:sz w:val="18"/>
          <w:szCs w:val="18"/>
        </w:rPr>
      </w:pPr>
      <w:r w:rsidRPr="00020797">
        <w:rPr>
          <w:rFonts w:ascii="Verdana" w:hAnsi="Verdana"/>
          <w:snapToGrid w:val="0"/>
          <w:sz w:val="18"/>
          <w:szCs w:val="18"/>
        </w:rPr>
        <w:t>Změny a doplňky této smlouvy mohou být provedeny pouze na základě písemného dodatku podepsaného oběma smluvními stranami.</w:t>
      </w:r>
    </w:p>
    <w:p w14:paraId="2EAE015A" w14:textId="77777777" w:rsidR="001B793D" w:rsidRPr="00020797" w:rsidRDefault="001B793D" w:rsidP="001B793D">
      <w:pPr>
        <w:pStyle w:val="Odstavecseseznamem"/>
        <w:spacing w:after="0"/>
        <w:rPr>
          <w:rFonts w:ascii="Verdana" w:hAnsi="Verdana"/>
          <w:sz w:val="18"/>
          <w:szCs w:val="18"/>
        </w:rPr>
      </w:pPr>
    </w:p>
    <w:p w14:paraId="6BD5AEE6" w14:textId="4EA2AC5B" w:rsidR="00AE1C99" w:rsidRDefault="00A23CE8" w:rsidP="006B4603">
      <w:pPr>
        <w:pStyle w:val="Zkladntext"/>
        <w:numPr>
          <w:ilvl w:val="0"/>
          <w:numId w:val="6"/>
        </w:numPr>
        <w:tabs>
          <w:tab w:val="clear" w:pos="851"/>
        </w:tabs>
        <w:snapToGrid w:val="0"/>
        <w:spacing w:before="0" w:after="0" w:line="240" w:lineRule="auto"/>
        <w:ind w:left="284" w:hanging="284"/>
        <w:rPr>
          <w:rFonts w:ascii="Verdana" w:hAnsi="Verdana" w:cs="Calibri"/>
          <w:sz w:val="18"/>
          <w:szCs w:val="18"/>
        </w:rPr>
      </w:pPr>
      <w:r w:rsidRPr="00DA649B">
        <w:rPr>
          <w:rFonts w:ascii="Verdana" w:hAnsi="Verdana" w:cs="Calibri"/>
          <w:sz w:val="18"/>
          <w:szCs w:val="18"/>
        </w:rPr>
        <w:t>Tato</w:t>
      </w:r>
      <w:r w:rsidR="00AE1C99" w:rsidRPr="00DA649B">
        <w:rPr>
          <w:rFonts w:ascii="Verdana" w:hAnsi="Verdana" w:cs="Calibri"/>
          <w:sz w:val="18"/>
          <w:szCs w:val="18"/>
        </w:rPr>
        <w:t xml:space="preserve"> </w:t>
      </w:r>
      <w:r w:rsidR="00AE1C99" w:rsidRPr="00AE1C99">
        <w:rPr>
          <w:rFonts w:ascii="Verdana" w:hAnsi="Verdana" w:cs="Calibri"/>
          <w:sz w:val="18"/>
          <w:szCs w:val="18"/>
        </w:rPr>
        <w:t>Smlouva se vyhotovuje ve dvou stejnopisech s platností originálu, z nichž každá ze Smluvních stran obdrží po jednom vyhotovení nebo může být podepsána v elektronické podobě, přičemž za originál bude Smluvními stranami považována její elektronická podoba</w:t>
      </w:r>
      <w:r w:rsidR="00E721A1">
        <w:rPr>
          <w:rFonts w:ascii="Verdana" w:hAnsi="Verdana" w:cs="Calibri"/>
          <w:sz w:val="18"/>
          <w:szCs w:val="18"/>
        </w:rPr>
        <w:t xml:space="preserve"> a každá ze Smluvních stran obdrží </w:t>
      </w:r>
      <w:r w:rsidR="00DE21A2">
        <w:rPr>
          <w:rFonts w:ascii="Verdana" w:hAnsi="Verdana" w:cs="Calibri"/>
          <w:sz w:val="18"/>
          <w:szCs w:val="18"/>
        </w:rPr>
        <w:t xml:space="preserve">oboustranně podepsaný elektronický originál. </w:t>
      </w:r>
    </w:p>
    <w:p w14:paraId="2E3D4D74" w14:textId="77777777" w:rsidR="006972F9" w:rsidRPr="00AE1C99" w:rsidRDefault="006972F9" w:rsidP="006972F9">
      <w:pPr>
        <w:pStyle w:val="Zkladntext"/>
        <w:tabs>
          <w:tab w:val="clear" w:pos="851"/>
        </w:tabs>
        <w:snapToGrid w:val="0"/>
        <w:spacing w:before="0" w:after="0" w:line="240" w:lineRule="auto"/>
        <w:ind w:left="0"/>
        <w:rPr>
          <w:rFonts w:ascii="Verdana" w:hAnsi="Verdana" w:cs="Calibri"/>
          <w:sz w:val="18"/>
          <w:szCs w:val="18"/>
        </w:rPr>
      </w:pPr>
    </w:p>
    <w:p w14:paraId="04A3526F" w14:textId="77777777" w:rsidR="005B2BA8" w:rsidRPr="00BD0EE0" w:rsidRDefault="005B2BA8" w:rsidP="005B2BA8">
      <w:pPr>
        <w:pStyle w:val="Zkladntext"/>
        <w:numPr>
          <w:ilvl w:val="0"/>
          <w:numId w:val="6"/>
        </w:numPr>
        <w:tabs>
          <w:tab w:val="clear" w:pos="851"/>
        </w:tabs>
        <w:snapToGrid w:val="0"/>
        <w:spacing w:before="0" w:after="0" w:line="240" w:lineRule="auto"/>
        <w:ind w:left="284" w:hanging="284"/>
        <w:rPr>
          <w:rFonts w:ascii="Verdana" w:hAnsi="Verdana" w:cs="Calibri"/>
          <w:sz w:val="18"/>
          <w:szCs w:val="18"/>
        </w:rPr>
      </w:pPr>
      <w:r>
        <w:rPr>
          <w:rFonts w:ascii="Verdana" w:hAnsi="Verdana" w:cs="Calibri"/>
          <w:sz w:val="18"/>
          <w:szCs w:val="18"/>
        </w:rPr>
        <w:t>Zhotovitel</w:t>
      </w:r>
      <w:r w:rsidRPr="000923C6">
        <w:rPr>
          <w:rFonts w:ascii="Verdana" w:hAnsi="Verdana" w:cs="Calibri"/>
          <w:sz w:val="18"/>
          <w:szCs w:val="18"/>
        </w:rPr>
        <w:t xml:space="preserve"> bere na vědomí, že výkon této </w:t>
      </w:r>
      <w:r>
        <w:rPr>
          <w:rFonts w:ascii="Verdana" w:hAnsi="Verdana" w:cs="Calibri"/>
          <w:sz w:val="18"/>
          <w:szCs w:val="18"/>
        </w:rPr>
        <w:t>s</w:t>
      </w:r>
      <w:r w:rsidRPr="000923C6">
        <w:rPr>
          <w:rFonts w:ascii="Verdana" w:hAnsi="Verdana" w:cs="Calibri"/>
          <w:sz w:val="18"/>
          <w:szCs w:val="18"/>
        </w:rPr>
        <w:t>mlouvy je na straně zaměstnanců objednatele podřízen Etickému kodexu zaměstnanců objednatele, který je veřejně dostupný na webu objednatele.</w:t>
      </w:r>
    </w:p>
    <w:p w14:paraId="361060BD" w14:textId="77777777" w:rsidR="005B2BA8" w:rsidRDefault="005B2BA8" w:rsidP="001A7282">
      <w:pPr>
        <w:pStyle w:val="Odstavecseseznamem"/>
        <w:spacing w:after="0"/>
        <w:rPr>
          <w:rFonts w:ascii="Verdana" w:hAnsi="Verdana"/>
          <w:bCs/>
          <w:snapToGrid w:val="0"/>
          <w:sz w:val="18"/>
          <w:szCs w:val="18"/>
        </w:rPr>
      </w:pPr>
    </w:p>
    <w:p w14:paraId="2DC0FCB2" w14:textId="3CB357F1" w:rsidR="007C5E14" w:rsidRPr="00020797" w:rsidRDefault="007C5E14" w:rsidP="00FF177F">
      <w:pPr>
        <w:pStyle w:val="Zkladntext2"/>
        <w:numPr>
          <w:ilvl w:val="0"/>
          <w:numId w:val="6"/>
        </w:numPr>
        <w:spacing w:after="0" w:line="240" w:lineRule="auto"/>
        <w:ind w:left="284" w:hanging="284"/>
        <w:jc w:val="both"/>
        <w:rPr>
          <w:rFonts w:ascii="Verdana" w:hAnsi="Verdana"/>
          <w:bCs/>
          <w:snapToGrid w:val="0"/>
          <w:sz w:val="18"/>
          <w:szCs w:val="18"/>
        </w:rPr>
      </w:pPr>
      <w:r w:rsidRPr="00020797">
        <w:rPr>
          <w:rFonts w:ascii="Verdana" w:hAnsi="Verdana"/>
          <w:bCs/>
          <w:snapToGrid w:val="0"/>
          <w:sz w:val="18"/>
          <w:szCs w:val="18"/>
        </w:rPr>
        <w:t>Tato smlouva je závazná i pro případné právní nástupce smluvních stran.</w:t>
      </w:r>
    </w:p>
    <w:p w14:paraId="5FAAF953" w14:textId="77777777" w:rsidR="007C5E14" w:rsidRPr="00020797" w:rsidRDefault="007C5E14" w:rsidP="007D151B">
      <w:pPr>
        <w:pStyle w:val="Zkladntext2"/>
        <w:spacing w:after="0" w:line="240" w:lineRule="auto"/>
        <w:ind w:left="284" w:hanging="284"/>
        <w:jc w:val="both"/>
        <w:rPr>
          <w:rFonts w:ascii="Verdana" w:hAnsi="Verdana"/>
          <w:bCs/>
          <w:snapToGrid w:val="0"/>
          <w:sz w:val="18"/>
          <w:szCs w:val="18"/>
        </w:rPr>
      </w:pPr>
    </w:p>
    <w:p w14:paraId="69FB491A" w14:textId="26EB65B7" w:rsidR="001B793D" w:rsidRPr="00020797" w:rsidRDefault="001B793D" w:rsidP="00FF177F">
      <w:pPr>
        <w:pStyle w:val="Odstavecseseznamem"/>
        <w:numPr>
          <w:ilvl w:val="0"/>
          <w:numId w:val="6"/>
        </w:numPr>
        <w:rPr>
          <w:rFonts w:ascii="Verdana" w:hAnsi="Verdana"/>
          <w:snapToGrid w:val="0"/>
          <w:sz w:val="18"/>
          <w:szCs w:val="18"/>
        </w:rPr>
      </w:pPr>
      <w:r w:rsidRPr="00020797">
        <w:rPr>
          <w:rFonts w:ascii="Verdana" w:hAnsi="Verdana"/>
          <w:snapToGrid w:val="0"/>
          <w:sz w:val="18"/>
          <w:szCs w:val="18"/>
        </w:rPr>
        <w:t>Smluvní strany prohlašují, že se seznámily s obsahem smlouvy a s jejím zněním souhlasí.</w:t>
      </w:r>
    </w:p>
    <w:p w14:paraId="0AF5C02E" w14:textId="77777777" w:rsidR="001B793D" w:rsidRPr="00020797" w:rsidRDefault="001B793D" w:rsidP="001B793D">
      <w:pPr>
        <w:pStyle w:val="Odstavecseseznamem"/>
        <w:spacing w:after="0"/>
        <w:ind w:left="360"/>
        <w:rPr>
          <w:rFonts w:ascii="Verdana" w:hAnsi="Verdana"/>
          <w:snapToGrid w:val="0"/>
          <w:sz w:val="18"/>
          <w:szCs w:val="18"/>
        </w:rPr>
      </w:pPr>
    </w:p>
    <w:p w14:paraId="53231BFD" w14:textId="0E44FC74" w:rsidR="008B1C4F" w:rsidRPr="00020797" w:rsidRDefault="007D4574" w:rsidP="00FF177F">
      <w:pPr>
        <w:pStyle w:val="Odstavecseseznamem"/>
        <w:numPr>
          <w:ilvl w:val="0"/>
          <w:numId w:val="6"/>
        </w:numPr>
        <w:spacing w:after="0" w:line="240" w:lineRule="auto"/>
        <w:ind w:left="284" w:hanging="284"/>
        <w:jc w:val="both"/>
        <w:rPr>
          <w:rFonts w:ascii="Verdana" w:hAnsi="Verdana"/>
          <w:snapToGrid w:val="0"/>
          <w:sz w:val="18"/>
          <w:szCs w:val="18"/>
        </w:rPr>
      </w:pPr>
      <w:r>
        <w:rPr>
          <w:rFonts w:ascii="Verdana" w:hAnsi="Verdana"/>
          <w:snapToGrid w:val="0"/>
          <w:sz w:val="18"/>
          <w:szCs w:val="18"/>
        </w:rPr>
        <w:t>Nedílnou součástí smlouvy je</w:t>
      </w:r>
      <w:r w:rsidR="008B1C4F" w:rsidRPr="00020797">
        <w:rPr>
          <w:rFonts w:ascii="Verdana" w:hAnsi="Verdana"/>
          <w:snapToGrid w:val="0"/>
          <w:sz w:val="18"/>
          <w:szCs w:val="18"/>
        </w:rPr>
        <w:t>:</w:t>
      </w:r>
    </w:p>
    <w:p w14:paraId="3F6FE5F1" w14:textId="77777777" w:rsidR="004D553C" w:rsidRDefault="004D553C" w:rsidP="00A02DE2">
      <w:pPr>
        <w:rPr>
          <w:rFonts w:ascii="Verdana" w:hAnsi="Verdana" w:cs="Arial"/>
          <w:sz w:val="18"/>
          <w:szCs w:val="18"/>
        </w:rPr>
      </w:pPr>
    </w:p>
    <w:p w14:paraId="407918FD" w14:textId="5D7779DC" w:rsidR="00A02DE2" w:rsidRPr="00020797" w:rsidRDefault="00A02DE2" w:rsidP="00A02DE2">
      <w:pPr>
        <w:rPr>
          <w:rFonts w:ascii="Verdana" w:hAnsi="Verdana" w:cs="Arial"/>
          <w:sz w:val="18"/>
          <w:szCs w:val="18"/>
        </w:rPr>
      </w:pPr>
      <w:r w:rsidRPr="00020797">
        <w:rPr>
          <w:rFonts w:ascii="Verdana" w:hAnsi="Verdana" w:cs="Arial"/>
          <w:sz w:val="18"/>
          <w:szCs w:val="18"/>
        </w:rPr>
        <w:t xml:space="preserve">Příloha č. 1 Nabídková cena za realizaci expozice na veletrhu </w:t>
      </w:r>
      <w:r w:rsidR="0094582A">
        <w:rPr>
          <w:rFonts w:ascii="Verdana" w:hAnsi="Verdana" w:cs="Arial"/>
          <w:sz w:val="18"/>
          <w:szCs w:val="18"/>
        </w:rPr>
        <w:t>GW</w:t>
      </w:r>
    </w:p>
    <w:p w14:paraId="0429A37D" w14:textId="77777777" w:rsidR="007C5E14" w:rsidRPr="00020797" w:rsidRDefault="007C5E14" w:rsidP="007D151B">
      <w:pPr>
        <w:spacing w:after="0" w:line="240" w:lineRule="auto"/>
        <w:ind w:left="284" w:hanging="284"/>
        <w:jc w:val="both"/>
        <w:rPr>
          <w:rFonts w:ascii="Verdana" w:hAnsi="Verdana"/>
          <w:snapToGrid w:val="0"/>
          <w:sz w:val="18"/>
          <w:szCs w:val="18"/>
        </w:rPr>
      </w:pPr>
    </w:p>
    <w:p w14:paraId="4C7195ED" w14:textId="42D51895" w:rsidR="007C5E14" w:rsidRDefault="007C5E14" w:rsidP="007D151B">
      <w:pPr>
        <w:spacing w:after="0" w:line="240" w:lineRule="auto"/>
        <w:ind w:left="284" w:hanging="284"/>
        <w:jc w:val="both"/>
        <w:rPr>
          <w:rFonts w:ascii="Verdana" w:hAnsi="Verdana"/>
          <w:snapToGrid w:val="0"/>
          <w:sz w:val="18"/>
          <w:szCs w:val="18"/>
        </w:rPr>
      </w:pPr>
    </w:p>
    <w:p w14:paraId="041CD14B" w14:textId="77777777" w:rsidR="004D553C" w:rsidRPr="00020797" w:rsidRDefault="004D553C" w:rsidP="007D151B">
      <w:pPr>
        <w:spacing w:after="0" w:line="240" w:lineRule="auto"/>
        <w:ind w:left="284" w:hanging="284"/>
        <w:jc w:val="both"/>
        <w:rPr>
          <w:rFonts w:ascii="Verdana" w:hAnsi="Verdana"/>
          <w:snapToGrid w:val="0"/>
          <w:sz w:val="18"/>
          <w:szCs w:val="18"/>
        </w:rPr>
      </w:pPr>
    </w:p>
    <w:p w14:paraId="3C9182AF" w14:textId="194AB579" w:rsidR="007C5E14" w:rsidRPr="00020797" w:rsidRDefault="007C5E14" w:rsidP="007D151B">
      <w:pPr>
        <w:spacing w:after="0" w:line="240" w:lineRule="auto"/>
        <w:ind w:left="284" w:hanging="284"/>
        <w:jc w:val="both"/>
        <w:rPr>
          <w:rFonts w:ascii="Verdana" w:hAnsi="Verdana"/>
          <w:snapToGrid w:val="0"/>
          <w:sz w:val="18"/>
          <w:szCs w:val="18"/>
        </w:rPr>
      </w:pPr>
      <w:r w:rsidRPr="00020797">
        <w:rPr>
          <w:rFonts w:ascii="Verdana" w:hAnsi="Verdana"/>
          <w:snapToGrid w:val="0"/>
          <w:sz w:val="18"/>
          <w:szCs w:val="18"/>
        </w:rPr>
        <w:t xml:space="preserve">V Praze, dne </w:t>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733E0A" w:rsidRPr="00020797">
        <w:rPr>
          <w:rFonts w:ascii="Verdana" w:hAnsi="Verdana"/>
          <w:snapToGrid w:val="0"/>
          <w:sz w:val="18"/>
          <w:szCs w:val="18"/>
        </w:rPr>
        <w:tab/>
      </w:r>
      <w:r w:rsidR="000D322E" w:rsidRPr="00020797">
        <w:rPr>
          <w:rFonts w:ascii="Verdana" w:hAnsi="Verdana"/>
          <w:snapToGrid w:val="0"/>
          <w:sz w:val="18"/>
          <w:szCs w:val="18"/>
        </w:rPr>
        <w:t>V</w:t>
      </w:r>
      <w:r w:rsidR="008F3E92">
        <w:rPr>
          <w:rFonts w:ascii="Verdana" w:hAnsi="Verdana"/>
          <w:snapToGrid w:val="0"/>
          <w:sz w:val="18"/>
          <w:szCs w:val="18"/>
        </w:rPr>
        <w:t xml:space="preserve"> </w:t>
      </w:r>
      <w:r w:rsidR="008F3E92" w:rsidRPr="00861EC0">
        <w:rPr>
          <w:rFonts w:ascii="Verdana" w:hAnsi="Verdana"/>
          <w:kern w:val="28"/>
          <w:sz w:val="18"/>
          <w:szCs w:val="18"/>
          <w:highlight w:val="yellow"/>
        </w:rPr>
        <w:t>[DOPLNÍ UCHAZEČ]</w:t>
      </w:r>
      <w:r w:rsidR="000D322E" w:rsidRPr="00020797">
        <w:rPr>
          <w:rFonts w:ascii="Verdana" w:hAnsi="Verdana"/>
          <w:snapToGrid w:val="0"/>
          <w:sz w:val="18"/>
          <w:szCs w:val="18"/>
        </w:rPr>
        <w:t xml:space="preserve"> </w:t>
      </w:r>
      <w:r w:rsidRPr="00020797">
        <w:rPr>
          <w:rFonts w:ascii="Verdana" w:hAnsi="Verdana"/>
          <w:snapToGrid w:val="0"/>
          <w:sz w:val="18"/>
          <w:szCs w:val="18"/>
        </w:rPr>
        <w:t xml:space="preserve">, dne </w:t>
      </w:r>
      <w:r w:rsidR="008F3E92" w:rsidRPr="00861EC0">
        <w:rPr>
          <w:rFonts w:ascii="Verdana" w:hAnsi="Verdana"/>
          <w:kern w:val="28"/>
          <w:sz w:val="18"/>
          <w:szCs w:val="18"/>
          <w:highlight w:val="yellow"/>
        </w:rPr>
        <w:t>[DOPLNÍ UCHAZEČ]</w:t>
      </w:r>
    </w:p>
    <w:p w14:paraId="354F4865" w14:textId="77777777" w:rsidR="007C5E14" w:rsidRPr="00020797" w:rsidRDefault="007C5E14" w:rsidP="007D151B">
      <w:pPr>
        <w:spacing w:after="0" w:line="240" w:lineRule="auto"/>
        <w:ind w:left="284" w:hanging="284"/>
        <w:jc w:val="both"/>
        <w:rPr>
          <w:rFonts w:ascii="Verdana" w:hAnsi="Verdana"/>
          <w:snapToGrid w:val="0"/>
          <w:sz w:val="18"/>
          <w:szCs w:val="18"/>
        </w:rPr>
      </w:pPr>
    </w:p>
    <w:p w14:paraId="3D9915D8" w14:textId="77777777" w:rsidR="007C5E14" w:rsidRPr="00020797" w:rsidRDefault="007C5E14" w:rsidP="007D151B">
      <w:pPr>
        <w:spacing w:after="0" w:line="240" w:lineRule="auto"/>
        <w:ind w:left="284" w:hanging="284"/>
        <w:jc w:val="both"/>
        <w:rPr>
          <w:rFonts w:ascii="Verdana" w:hAnsi="Verdana"/>
          <w:snapToGrid w:val="0"/>
          <w:sz w:val="18"/>
          <w:szCs w:val="18"/>
        </w:rPr>
      </w:pPr>
    </w:p>
    <w:p w14:paraId="34E7E06D" w14:textId="77777777" w:rsidR="006B0CA7" w:rsidRPr="00020797" w:rsidRDefault="006B0CA7" w:rsidP="007D151B">
      <w:pPr>
        <w:spacing w:after="0" w:line="240" w:lineRule="auto"/>
        <w:ind w:left="284" w:hanging="284"/>
        <w:jc w:val="both"/>
        <w:rPr>
          <w:rFonts w:ascii="Verdana" w:hAnsi="Verdana"/>
          <w:snapToGrid w:val="0"/>
          <w:sz w:val="18"/>
          <w:szCs w:val="18"/>
        </w:rPr>
      </w:pPr>
    </w:p>
    <w:p w14:paraId="3E999116" w14:textId="77777777" w:rsidR="000D322E" w:rsidRPr="00020797" w:rsidRDefault="000D322E" w:rsidP="007D151B">
      <w:pPr>
        <w:spacing w:after="0" w:line="240" w:lineRule="auto"/>
        <w:ind w:left="284" w:hanging="284"/>
        <w:jc w:val="both"/>
        <w:rPr>
          <w:rFonts w:ascii="Verdana" w:hAnsi="Verdana"/>
          <w:b/>
          <w:bCs/>
          <w:snapToGrid w:val="0"/>
          <w:sz w:val="18"/>
          <w:szCs w:val="18"/>
        </w:rPr>
      </w:pPr>
    </w:p>
    <w:p w14:paraId="245FCA84" w14:textId="77777777" w:rsidR="000D322E" w:rsidRPr="00020797" w:rsidRDefault="000D322E" w:rsidP="007D151B">
      <w:pPr>
        <w:spacing w:after="0" w:line="240" w:lineRule="auto"/>
        <w:ind w:left="284" w:hanging="284"/>
        <w:jc w:val="both"/>
        <w:rPr>
          <w:rFonts w:ascii="Verdana" w:hAnsi="Verdana"/>
          <w:b/>
          <w:bCs/>
          <w:snapToGrid w:val="0"/>
          <w:sz w:val="18"/>
          <w:szCs w:val="18"/>
        </w:rPr>
      </w:pPr>
    </w:p>
    <w:p w14:paraId="09E8F569" w14:textId="77777777" w:rsidR="000D322E" w:rsidRPr="00020797" w:rsidRDefault="000D322E" w:rsidP="007D151B">
      <w:pPr>
        <w:spacing w:after="0" w:line="240" w:lineRule="auto"/>
        <w:ind w:left="284" w:hanging="284"/>
        <w:jc w:val="both"/>
        <w:rPr>
          <w:rFonts w:ascii="Verdana" w:hAnsi="Verdana"/>
          <w:b/>
          <w:bCs/>
          <w:snapToGrid w:val="0"/>
          <w:sz w:val="18"/>
          <w:szCs w:val="18"/>
        </w:rPr>
      </w:pPr>
    </w:p>
    <w:p w14:paraId="491B6D40" w14:textId="77777777" w:rsidR="000D322E" w:rsidRPr="00020797" w:rsidRDefault="000D322E" w:rsidP="007D151B">
      <w:pPr>
        <w:spacing w:after="0" w:line="240" w:lineRule="auto"/>
        <w:ind w:left="284" w:hanging="284"/>
        <w:jc w:val="both"/>
        <w:rPr>
          <w:rFonts w:ascii="Verdana" w:hAnsi="Verdana"/>
          <w:b/>
          <w:bCs/>
          <w:snapToGrid w:val="0"/>
          <w:sz w:val="18"/>
          <w:szCs w:val="18"/>
        </w:rPr>
      </w:pPr>
    </w:p>
    <w:p w14:paraId="3C3AFB41" w14:textId="77777777" w:rsidR="000D322E" w:rsidRPr="00020797" w:rsidRDefault="000D322E" w:rsidP="007D151B">
      <w:pPr>
        <w:spacing w:after="0" w:line="240" w:lineRule="auto"/>
        <w:ind w:left="284" w:hanging="284"/>
        <w:jc w:val="both"/>
        <w:rPr>
          <w:rFonts w:ascii="Verdana" w:hAnsi="Verdana"/>
          <w:b/>
          <w:bCs/>
          <w:snapToGrid w:val="0"/>
          <w:sz w:val="18"/>
          <w:szCs w:val="18"/>
        </w:rPr>
      </w:pPr>
    </w:p>
    <w:p w14:paraId="3DC5BFA2" w14:textId="77777777" w:rsidR="007C5E14" w:rsidRPr="00020797" w:rsidRDefault="007C5E14" w:rsidP="007D151B">
      <w:pPr>
        <w:spacing w:after="0" w:line="240" w:lineRule="auto"/>
        <w:ind w:left="284" w:hanging="284"/>
        <w:jc w:val="both"/>
        <w:rPr>
          <w:rFonts w:ascii="Verdana" w:hAnsi="Verdana"/>
          <w:b/>
          <w:bCs/>
          <w:snapToGrid w:val="0"/>
          <w:sz w:val="18"/>
          <w:szCs w:val="18"/>
        </w:rPr>
      </w:pPr>
      <w:r w:rsidRPr="00020797">
        <w:rPr>
          <w:rFonts w:ascii="Verdana" w:hAnsi="Verdana"/>
          <w:b/>
          <w:bCs/>
          <w:snapToGrid w:val="0"/>
          <w:sz w:val="18"/>
          <w:szCs w:val="18"/>
        </w:rPr>
        <w:t>…………………………</w:t>
      </w:r>
      <w:r w:rsidRPr="00020797">
        <w:rPr>
          <w:rFonts w:ascii="Verdana" w:hAnsi="Verdana"/>
          <w:b/>
          <w:bCs/>
          <w:snapToGrid w:val="0"/>
          <w:sz w:val="18"/>
          <w:szCs w:val="18"/>
        </w:rPr>
        <w:tab/>
      </w:r>
      <w:r w:rsidRPr="00020797">
        <w:rPr>
          <w:rFonts w:ascii="Verdana" w:hAnsi="Verdana"/>
          <w:b/>
          <w:bCs/>
          <w:snapToGrid w:val="0"/>
          <w:sz w:val="18"/>
          <w:szCs w:val="18"/>
        </w:rPr>
        <w:tab/>
      </w:r>
      <w:r w:rsidRPr="00020797">
        <w:rPr>
          <w:rFonts w:ascii="Verdana" w:hAnsi="Verdana"/>
          <w:b/>
          <w:bCs/>
          <w:snapToGrid w:val="0"/>
          <w:sz w:val="18"/>
          <w:szCs w:val="18"/>
        </w:rPr>
        <w:tab/>
      </w:r>
      <w:r w:rsidRPr="00020797">
        <w:rPr>
          <w:rFonts w:ascii="Verdana" w:hAnsi="Verdana"/>
          <w:b/>
          <w:bCs/>
          <w:snapToGrid w:val="0"/>
          <w:sz w:val="18"/>
          <w:szCs w:val="18"/>
        </w:rPr>
        <w:tab/>
      </w:r>
      <w:r w:rsidRPr="00020797">
        <w:rPr>
          <w:rFonts w:ascii="Verdana" w:hAnsi="Verdana"/>
          <w:b/>
          <w:bCs/>
          <w:snapToGrid w:val="0"/>
          <w:sz w:val="18"/>
          <w:szCs w:val="18"/>
        </w:rPr>
        <w:tab/>
      </w:r>
      <w:r w:rsidR="003555AD" w:rsidRPr="00020797">
        <w:rPr>
          <w:rFonts w:ascii="Verdana" w:hAnsi="Verdana"/>
          <w:b/>
          <w:bCs/>
          <w:snapToGrid w:val="0"/>
          <w:sz w:val="18"/>
          <w:szCs w:val="18"/>
        </w:rPr>
        <w:tab/>
      </w:r>
      <w:r w:rsidR="003555AD" w:rsidRPr="00020797">
        <w:rPr>
          <w:rFonts w:ascii="Verdana" w:hAnsi="Verdana"/>
          <w:b/>
          <w:bCs/>
          <w:snapToGrid w:val="0"/>
          <w:sz w:val="18"/>
          <w:szCs w:val="18"/>
        </w:rPr>
        <w:tab/>
      </w:r>
      <w:r w:rsidRPr="00020797">
        <w:rPr>
          <w:rFonts w:ascii="Verdana" w:hAnsi="Verdana"/>
          <w:b/>
          <w:bCs/>
          <w:snapToGrid w:val="0"/>
          <w:sz w:val="18"/>
          <w:szCs w:val="18"/>
        </w:rPr>
        <w:t>…………………………………</w:t>
      </w:r>
    </w:p>
    <w:p w14:paraId="66558D94" w14:textId="03A63F3F" w:rsidR="007C5E14" w:rsidRPr="00020797" w:rsidRDefault="003555AD" w:rsidP="007D151B">
      <w:pPr>
        <w:spacing w:after="0" w:line="240" w:lineRule="auto"/>
        <w:ind w:left="284" w:hanging="284"/>
        <w:jc w:val="both"/>
        <w:rPr>
          <w:rFonts w:ascii="Verdana" w:hAnsi="Verdana"/>
          <w:bCs/>
          <w:snapToGrid w:val="0"/>
          <w:sz w:val="18"/>
          <w:szCs w:val="18"/>
        </w:rPr>
      </w:pPr>
      <w:r w:rsidRPr="00020797">
        <w:rPr>
          <w:rFonts w:ascii="Verdana" w:hAnsi="Verdana"/>
          <w:bCs/>
          <w:snapToGrid w:val="0"/>
          <w:sz w:val="18"/>
          <w:szCs w:val="18"/>
        </w:rPr>
        <w:t xml:space="preserve">      objedna</w:t>
      </w:r>
      <w:r w:rsidR="007C5E14" w:rsidRPr="00020797">
        <w:rPr>
          <w:rFonts w:ascii="Verdana" w:hAnsi="Verdana"/>
          <w:bCs/>
          <w:snapToGrid w:val="0"/>
          <w:sz w:val="18"/>
          <w:szCs w:val="18"/>
        </w:rPr>
        <w:t>tel</w:t>
      </w:r>
      <w:r w:rsidR="007C5E14" w:rsidRPr="00020797">
        <w:rPr>
          <w:rFonts w:ascii="Verdana" w:hAnsi="Verdana"/>
          <w:bCs/>
          <w:snapToGrid w:val="0"/>
          <w:sz w:val="18"/>
          <w:szCs w:val="18"/>
        </w:rPr>
        <w:tab/>
      </w:r>
      <w:r w:rsidR="007C5E14" w:rsidRPr="00020797">
        <w:rPr>
          <w:rFonts w:ascii="Verdana" w:hAnsi="Verdana"/>
          <w:bCs/>
          <w:snapToGrid w:val="0"/>
          <w:sz w:val="18"/>
          <w:szCs w:val="18"/>
        </w:rPr>
        <w:tab/>
      </w:r>
      <w:r w:rsidR="007C5E14" w:rsidRPr="00020797">
        <w:rPr>
          <w:rFonts w:ascii="Verdana" w:hAnsi="Verdana"/>
          <w:bCs/>
          <w:snapToGrid w:val="0"/>
          <w:sz w:val="18"/>
          <w:szCs w:val="18"/>
        </w:rPr>
        <w:tab/>
      </w:r>
      <w:r w:rsidR="007C5E14" w:rsidRPr="00020797">
        <w:rPr>
          <w:rFonts w:ascii="Verdana" w:hAnsi="Verdana"/>
          <w:bCs/>
          <w:snapToGrid w:val="0"/>
          <w:sz w:val="18"/>
          <w:szCs w:val="18"/>
        </w:rPr>
        <w:tab/>
      </w:r>
      <w:r w:rsidR="007C5E14" w:rsidRPr="00020797">
        <w:rPr>
          <w:rFonts w:ascii="Verdana" w:hAnsi="Verdana"/>
          <w:bCs/>
          <w:snapToGrid w:val="0"/>
          <w:sz w:val="18"/>
          <w:szCs w:val="18"/>
        </w:rPr>
        <w:tab/>
      </w:r>
      <w:r w:rsidR="007C5E14" w:rsidRPr="00020797">
        <w:rPr>
          <w:rFonts w:ascii="Verdana" w:hAnsi="Verdana"/>
          <w:bCs/>
          <w:snapToGrid w:val="0"/>
          <w:sz w:val="18"/>
          <w:szCs w:val="18"/>
        </w:rPr>
        <w:tab/>
        <w:t xml:space="preserve">               </w:t>
      </w:r>
      <w:r w:rsidR="00A02DE2" w:rsidRPr="00020797">
        <w:rPr>
          <w:rFonts w:ascii="Verdana" w:hAnsi="Verdana"/>
          <w:bCs/>
          <w:snapToGrid w:val="0"/>
          <w:sz w:val="18"/>
          <w:szCs w:val="18"/>
        </w:rPr>
        <w:tab/>
      </w:r>
      <w:r w:rsidR="00A02DE2" w:rsidRPr="00020797">
        <w:rPr>
          <w:rFonts w:ascii="Verdana" w:hAnsi="Verdana"/>
          <w:bCs/>
          <w:snapToGrid w:val="0"/>
          <w:sz w:val="18"/>
          <w:szCs w:val="18"/>
        </w:rPr>
        <w:tab/>
      </w:r>
      <w:r w:rsidR="000D322E" w:rsidRPr="00020797">
        <w:rPr>
          <w:rFonts w:ascii="Verdana" w:hAnsi="Verdana"/>
          <w:bCs/>
          <w:snapToGrid w:val="0"/>
          <w:sz w:val="18"/>
          <w:szCs w:val="18"/>
        </w:rPr>
        <w:t>zhotovitel</w:t>
      </w:r>
    </w:p>
    <w:p w14:paraId="7B255DE6" w14:textId="77777777" w:rsidR="001E7091" w:rsidRPr="00020797" w:rsidRDefault="001E7091" w:rsidP="007D151B">
      <w:pPr>
        <w:spacing w:after="0" w:line="240" w:lineRule="auto"/>
        <w:jc w:val="both"/>
        <w:rPr>
          <w:rFonts w:ascii="Verdana" w:hAnsi="Verdana"/>
          <w:b/>
          <w:bCs/>
          <w:snapToGrid w:val="0"/>
          <w:sz w:val="18"/>
          <w:szCs w:val="18"/>
        </w:rPr>
      </w:pPr>
    </w:p>
    <w:p w14:paraId="6390396A" w14:textId="77777777" w:rsidR="0068525D" w:rsidRPr="00020797" w:rsidRDefault="0068525D" w:rsidP="007D151B">
      <w:pPr>
        <w:spacing w:after="0" w:line="240" w:lineRule="auto"/>
        <w:jc w:val="both"/>
        <w:rPr>
          <w:rFonts w:ascii="Verdana" w:hAnsi="Verdana"/>
          <w:b/>
          <w:bCs/>
          <w:snapToGrid w:val="0"/>
          <w:sz w:val="18"/>
          <w:szCs w:val="18"/>
        </w:rPr>
      </w:pPr>
    </w:p>
    <w:p w14:paraId="362B0681" w14:textId="7A141318" w:rsidR="00EF1018" w:rsidRPr="00020797" w:rsidRDefault="00EF1018" w:rsidP="00A02DE2">
      <w:pPr>
        <w:rPr>
          <w:rFonts w:ascii="Verdana" w:hAnsi="Verdana"/>
          <w:b/>
          <w:sz w:val="18"/>
          <w:szCs w:val="18"/>
        </w:rPr>
      </w:pPr>
    </w:p>
    <w:sectPr w:rsidR="00EF1018" w:rsidRPr="00020797" w:rsidSect="008A2D96">
      <w:headerReference w:type="default" r:id="rId12"/>
      <w:footerReference w:type="default" r:id="rId13"/>
      <w:pgSz w:w="11906" w:h="16838" w:code="9"/>
      <w:pgMar w:top="851" w:right="851" w:bottom="56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88F7" w14:textId="77777777" w:rsidR="00A553ED" w:rsidRDefault="00A553ED" w:rsidP="00C01BB7">
      <w:pPr>
        <w:spacing w:after="0" w:line="240" w:lineRule="auto"/>
      </w:pPr>
      <w:r>
        <w:separator/>
      </w:r>
    </w:p>
  </w:endnote>
  <w:endnote w:type="continuationSeparator" w:id="0">
    <w:p w14:paraId="08D6B51F" w14:textId="77777777" w:rsidR="00A553ED" w:rsidRDefault="00A553ED" w:rsidP="00C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ovarese Bk BTCE">
    <w:altName w:val="Symbol"/>
    <w:charset w:val="02"/>
    <w:family w:val="swiss"/>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452545"/>
      <w:docPartObj>
        <w:docPartGallery w:val="Page Numbers (Bottom of Page)"/>
        <w:docPartUnique/>
      </w:docPartObj>
    </w:sdtPr>
    <w:sdtEndPr>
      <w:rPr>
        <w:rFonts w:ascii="Verdana" w:hAnsi="Verdana"/>
        <w:sz w:val="16"/>
        <w:szCs w:val="16"/>
      </w:rPr>
    </w:sdtEndPr>
    <w:sdtContent>
      <w:p w14:paraId="0988AB86" w14:textId="77777777" w:rsidR="008A2D96" w:rsidRDefault="008A2D96">
        <w:pPr>
          <w:pStyle w:val="Zpat"/>
          <w:jc w:val="center"/>
          <w:rPr>
            <w:rFonts w:ascii="Verdana" w:hAnsi="Verdana"/>
          </w:rPr>
        </w:pPr>
      </w:p>
      <w:p w14:paraId="3DABFE23" w14:textId="23D6006A" w:rsidR="008A2D96" w:rsidRPr="008A2D96" w:rsidRDefault="008A2D96">
        <w:pPr>
          <w:pStyle w:val="Zpat"/>
          <w:jc w:val="center"/>
          <w:rPr>
            <w:rFonts w:ascii="Verdana" w:hAnsi="Verdana"/>
            <w:sz w:val="16"/>
            <w:szCs w:val="16"/>
          </w:rPr>
        </w:pPr>
        <w:r w:rsidRPr="008A2D96">
          <w:rPr>
            <w:rFonts w:ascii="Verdana" w:hAnsi="Verdana"/>
            <w:sz w:val="16"/>
            <w:szCs w:val="16"/>
          </w:rPr>
          <w:fldChar w:fldCharType="begin"/>
        </w:r>
        <w:r w:rsidRPr="008A2D96">
          <w:rPr>
            <w:rFonts w:ascii="Verdana" w:hAnsi="Verdana"/>
            <w:sz w:val="16"/>
            <w:szCs w:val="16"/>
          </w:rPr>
          <w:instrText>PAGE   \* MERGEFORMAT</w:instrText>
        </w:r>
        <w:r w:rsidRPr="008A2D96">
          <w:rPr>
            <w:rFonts w:ascii="Verdana" w:hAnsi="Verdana"/>
            <w:sz w:val="16"/>
            <w:szCs w:val="16"/>
          </w:rPr>
          <w:fldChar w:fldCharType="separate"/>
        </w:r>
        <w:r w:rsidR="00FB3444">
          <w:rPr>
            <w:rFonts w:ascii="Verdana" w:hAnsi="Verdana"/>
            <w:noProof/>
            <w:sz w:val="16"/>
            <w:szCs w:val="16"/>
          </w:rPr>
          <w:t>7</w:t>
        </w:r>
        <w:r w:rsidRPr="008A2D96">
          <w:rPr>
            <w:rFonts w:ascii="Verdana" w:hAnsi="Verdana"/>
            <w:sz w:val="16"/>
            <w:szCs w:val="16"/>
          </w:rPr>
          <w:fldChar w:fldCharType="end"/>
        </w:r>
      </w:p>
    </w:sdtContent>
  </w:sdt>
  <w:p w14:paraId="59B8C96C" w14:textId="77777777" w:rsidR="008A2D96" w:rsidRDefault="008A2D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80BF" w14:textId="77777777" w:rsidR="00A553ED" w:rsidRDefault="00A553ED" w:rsidP="00C01BB7">
      <w:pPr>
        <w:spacing w:after="0" w:line="240" w:lineRule="auto"/>
      </w:pPr>
      <w:r>
        <w:separator/>
      </w:r>
    </w:p>
  </w:footnote>
  <w:footnote w:type="continuationSeparator" w:id="0">
    <w:p w14:paraId="471B5D91" w14:textId="77777777" w:rsidR="00A553ED" w:rsidRDefault="00A553ED" w:rsidP="00C01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515C" w14:textId="69400FC0" w:rsidR="00C01BB7" w:rsidRDefault="00A8732F">
    <w:pPr>
      <w:pStyle w:val="Zhlav"/>
      <w:rPr>
        <w:rFonts w:ascii="Verdana" w:hAnsi="Verdana"/>
        <w:b/>
        <w:sz w:val="18"/>
        <w:szCs w:val="18"/>
      </w:rPr>
    </w:pPr>
    <w:r>
      <w:rPr>
        <w:rFonts w:ascii="Verdana" w:hAnsi="Verdana"/>
        <w:b/>
        <w:sz w:val="18"/>
        <w:szCs w:val="18"/>
      </w:rPr>
      <w:t>Příloha č. 2</w:t>
    </w:r>
    <w:r w:rsidR="00C01BB7">
      <w:rPr>
        <w:rFonts w:ascii="Verdana" w:hAnsi="Verdana"/>
        <w:b/>
        <w:sz w:val="18"/>
        <w:szCs w:val="18"/>
      </w:rPr>
      <w:t xml:space="preserve"> </w:t>
    </w:r>
    <w:r w:rsidR="00FB3444">
      <w:rPr>
        <w:rFonts w:ascii="Verdana" w:hAnsi="Verdana"/>
        <w:b/>
        <w:sz w:val="18"/>
        <w:szCs w:val="18"/>
      </w:rPr>
      <w:t>ZD</w:t>
    </w:r>
  </w:p>
  <w:p w14:paraId="1416B357" w14:textId="77777777" w:rsidR="008A2D96" w:rsidRPr="00C01BB7" w:rsidRDefault="008A2D96">
    <w:pPr>
      <w:pStyle w:val="Zhlav"/>
      <w:rPr>
        <w:rFonts w:ascii="Verdana" w:hAnsi="Verdan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477"/>
    <w:multiLevelType w:val="hybridMultilevel"/>
    <w:tmpl w:val="6060BFA6"/>
    <w:lvl w:ilvl="0" w:tplc="BB0AEA5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A1517"/>
    <w:multiLevelType w:val="hybridMultilevel"/>
    <w:tmpl w:val="71E86796"/>
    <w:lvl w:ilvl="0" w:tplc="F5426678">
      <w:start w:val="1"/>
      <w:numFmt w:val="lowerLetter"/>
      <w:lvlText w:val="%1)"/>
      <w:lvlJc w:val="left"/>
      <w:pPr>
        <w:tabs>
          <w:tab w:val="num" w:pos="884"/>
        </w:tabs>
        <w:ind w:left="884" w:hanging="360"/>
      </w:pPr>
      <w:rPr>
        <w:rFonts w:hint="default"/>
      </w:rPr>
    </w:lvl>
    <w:lvl w:ilvl="1" w:tplc="04050019" w:tentative="1">
      <w:start w:val="1"/>
      <w:numFmt w:val="lowerLetter"/>
      <w:lvlText w:val="%2."/>
      <w:lvlJc w:val="left"/>
      <w:pPr>
        <w:tabs>
          <w:tab w:val="num" w:pos="1604"/>
        </w:tabs>
        <w:ind w:left="1604" w:hanging="360"/>
      </w:pPr>
    </w:lvl>
    <w:lvl w:ilvl="2" w:tplc="0405001B" w:tentative="1">
      <w:start w:val="1"/>
      <w:numFmt w:val="lowerRoman"/>
      <w:lvlText w:val="%3."/>
      <w:lvlJc w:val="right"/>
      <w:pPr>
        <w:tabs>
          <w:tab w:val="num" w:pos="2324"/>
        </w:tabs>
        <w:ind w:left="2324" w:hanging="180"/>
      </w:pPr>
    </w:lvl>
    <w:lvl w:ilvl="3" w:tplc="0405000F" w:tentative="1">
      <w:start w:val="1"/>
      <w:numFmt w:val="decimal"/>
      <w:lvlText w:val="%4."/>
      <w:lvlJc w:val="left"/>
      <w:pPr>
        <w:tabs>
          <w:tab w:val="num" w:pos="3044"/>
        </w:tabs>
        <w:ind w:left="3044" w:hanging="360"/>
      </w:pPr>
    </w:lvl>
    <w:lvl w:ilvl="4" w:tplc="04050019" w:tentative="1">
      <w:start w:val="1"/>
      <w:numFmt w:val="lowerLetter"/>
      <w:lvlText w:val="%5."/>
      <w:lvlJc w:val="left"/>
      <w:pPr>
        <w:tabs>
          <w:tab w:val="num" w:pos="3764"/>
        </w:tabs>
        <w:ind w:left="3764" w:hanging="360"/>
      </w:pPr>
    </w:lvl>
    <w:lvl w:ilvl="5" w:tplc="0405001B" w:tentative="1">
      <w:start w:val="1"/>
      <w:numFmt w:val="lowerRoman"/>
      <w:lvlText w:val="%6."/>
      <w:lvlJc w:val="right"/>
      <w:pPr>
        <w:tabs>
          <w:tab w:val="num" w:pos="4484"/>
        </w:tabs>
        <w:ind w:left="4484" w:hanging="180"/>
      </w:pPr>
    </w:lvl>
    <w:lvl w:ilvl="6" w:tplc="0405000F" w:tentative="1">
      <w:start w:val="1"/>
      <w:numFmt w:val="decimal"/>
      <w:lvlText w:val="%7."/>
      <w:lvlJc w:val="left"/>
      <w:pPr>
        <w:tabs>
          <w:tab w:val="num" w:pos="5204"/>
        </w:tabs>
        <w:ind w:left="5204" w:hanging="360"/>
      </w:pPr>
    </w:lvl>
    <w:lvl w:ilvl="7" w:tplc="04050019" w:tentative="1">
      <w:start w:val="1"/>
      <w:numFmt w:val="lowerLetter"/>
      <w:lvlText w:val="%8."/>
      <w:lvlJc w:val="left"/>
      <w:pPr>
        <w:tabs>
          <w:tab w:val="num" w:pos="5924"/>
        </w:tabs>
        <w:ind w:left="5924" w:hanging="360"/>
      </w:pPr>
    </w:lvl>
    <w:lvl w:ilvl="8" w:tplc="0405001B" w:tentative="1">
      <w:start w:val="1"/>
      <w:numFmt w:val="lowerRoman"/>
      <w:lvlText w:val="%9."/>
      <w:lvlJc w:val="right"/>
      <w:pPr>
        <w:tabs>
          <w:tab w:val="num" w:pos="6644"/>
        </w:tabs>
        <w:ind w:left="6644" w:hanging="180"/>
      </w:pPr>
    </w:lvl>
  </w:abstractNum>
  <w:abstractNum w:abstractNumId="2" w15:restartNumberingAfterBreak="0">
    <w:nsid w:val="154A6D0C"/>
    <w:multiLevelType w:val="multilevel"/>
    <w:tmpl w:val="512C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06785"/>
    <w:multiLevelType w:val="hybridMultilevel"/>
    <w:tmpl w:val="58063B4E"/>
    <w:lvl w:ilvl="0" w:tplc="0405000F">
      <w:start w:val="1"/>
      <w:numFmt w:val="decimal"/>
      <w:lvlText w:val="%1."/>
      <w:lvlJc w:val="left"/>
      <w:pPr>
        <w:tabs>
          <w:tab w:val="num" w:pos="720"/>
        </w:tabs>
        <w:ind w:left="720" w:hanging="360"/>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C574672"/>
    <w:multiLevelType w:val="hybridMultilevel"/>
    <w:tmpl w:val="4B4294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D097FEC"/>
    <w:multiLevelType w:val="hybridMultilevel"/>
    <w:tmpl w:val="91448B62"/>
    <w:lvl w:ilvl="0" w:tplc="CAC6C8EC">
      <w:start w:val="1"/>
      <w:numFmt w:val="lowerLetter"/>
      <w:lvlText w:val="%1)"/>
      <w:lvlJc w:val="left"/>
      <w:pPr>
        <w:ind w:left="720" w:hanging="360"/>
      </w:pPr>
      <w:rPr>
        <w:rFonts w:ascii="Verdana" w:eastAsiaTheme="minorEastAsia" w:hAnsi="Verdana" w:cstheme="minorBidi"/>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83C77"/>
    <w:multiLevelType w:val="hybridMultilevel"/>
    <w:tmpl w:val="3D10F584"/>
    <w:lvl w:ilvl="0" w:tplc="4B4ABA78">
      <w:start w:val="1"/>
      <w:numFmt w:val="decimal"/>
      <w:lvlText w:val="%1."/>
      <w:lvlJc w:val="left"/>
      <w:pPr>
        <w:tabs>
          <w:tab w:val="num" w:pos="720"/>
        </w:tabs>
        <w:ind w:left="720" w:hanging="360"/>
      </w:pPr>
      <w:rPr>
        <w:rFonts w:ascii="Verdana" w:eastAsia="Times New Roman" w:hAnsi="Verdan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087440"/>
    <w:multiLevelType w:val="hybridMultilevel"/>
    <w:tmpl w:val="78607FC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C4011D9"/>
    <w:multiLevelType w:val="hybridMultilevel"/>
    <w:tmpl w:val="B114DF04"/>
    <w:lvl w:ilvl="0" w:tplc="5B622AE4">
      <w:start w:val="1"/>
      <w:numFmt w:val="decimal"/>
      <w:lvlText w:val="%1."/>
      <w:lvlJc w:val="left"/>
      <w:pPr>
        <w:ind w:left="720" w:hanging="360"/>
      </w:pPr>
    </w:lvl>
    <w:lvl w:ilvl="1" w:tplc="D79E6BBE">
      <w:start w:val="1"/>
      <w:numFmt w:val="decimal"/>
      <w:lvlText w:val="%2."/>
      <w:lvlJc w:val="left"/>
      <w:pPr>
        <w:ind w:left="720" w:hanging="360"/>
      </w:pPr>
    </w:lvl>
    <w:lvl w:ilvl="2" w:tplc="E7B8143C">
      <w:start w:val="1"/>
      <w:numFmt w:val="decimal"/>
      <w:lvlText w:val="%3."/>
      <w:lvlJc w:val="left"/>
      <w:pPr>
        <w:ind w:left="720" w:hanging="360"/>
      </w:pPr>
    </w:lvl>
    <w:lvl w:ilvl="3" w:tplc="9CE80746">
      <w:start w:val="1"/>
      <w:numFmt w:val="decimal"/>
      <w:lvlText w:val="%4."/>
      <w:lvlJc w:val="left"/>
      <w:pPr>
        <w:ind w:left="720" w:hanging="360"/>
      </w:pPr>
    </w:lvl>
    <w:lvl w:ilvl="4" w:tplc="83109E7C">
      <w:start w:val="1"/>
      <w:numFmt w:val="decimal"/>
      <w:lvlText w:val="%5."/>
      <w:lvlJc w:val="left"/>
      <w:pPr>
        <w:ind w:left="720" w:hanging="360"/>
      </w:pPr>
    </w:lvl>
    <w:lvl w:ilvl="5" w:tplc="7ECA68BE">
      <w:start w:val="1"/>
      <w:numFmt w:val="decimal"/>
      <w:lvlText w:val="%6."/>
      <w:lvlJc w:val="left"/>
      <w:pPr>
        <w:ind w:left="720" w:hanging="360"/>
      </w:pPr>
    </w:lvl>
    <w:lvl w:ilvl="6" w:tplc="B3983DF0">
      <w:start w:val="1"/>
      <w:numFmt w:val="decimal"/>
      <w:lvlText w:val="%7."/>
      <w:lvlJc w:val="left"/>
      <w:pPr>
        <w:ind w:left="720" w:hanging="360"/>
      </w:pPr>
    </w:lvl>
    <w:lvl w:ilvl="7" w:tplc="987C6598">
      <w:start w:val="1"/>
      <w:numFmt w:val="decimal"/>
      <w:lvlText w:val="%8."/>
      <w:lvlJc w:val="left"/>
      <w:pPr>
        <w:ind w:left="720" w:hanging="360"/>
      </w:pPr>
    </w:lvl>
    <w:lvl w:ilvl="8" w:tplc="D7BCF378">
      <w:start w:val="1"/>
      <w:numFmt w:val="decimal"/>
      <w:lvlText w:val="%9."/>
      <w:lvlJc w:val="left"/>
      <w:pPr>
        <w:ind w:left="720" w:hanging="360"/>
      </w:pPr>
    </w:lvl>
  </w:abstractNum>
  <w:abstractNum w:abstractNumId="9" w15:restartNumberingAfterBreak="0">
    <w:nsid w:val="445778A9"/>
    <w:multiLevelType w:val="hybridMultilevel"/>
    <w:tmpl w:val="E87EAD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194FD3"/>
    <w:multiLevelType w:val="hybridMultilevel"/>
    <w:tmpl w:val="0A92E7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2216FD8"/>
    <w:multiLevelType w:val="hybridMultilevel"/>
    <w:tmpl w:val="E3F252D8"/>
    <w:lvl w:ilvl="0" w:tplc="D16008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715B5C"/>
    <w:multiLevelType w:val="hybridMultilevel"/>
    <w:tmpl w:val="91448B62"/>
    <w:lvl w:ilvl="0" w:tplc="CAC6C8EC">
      <w:start w:val="1"/>
      <w:numFmt w:val="lowerLetter"/>
      <w:lvlText w:val="%1)"/>
      <w:lvlJc w:val="left"/>
      <w:pPr>
        <w:ind w:left="720" w:hanging="360"/>
      </w:pPr>
      <w:rPr>
        <w:rFonts w:ascii="Verdana" w:eastAsiaTheme="minorEastAsia" w:hAnsi="Verdana" w:cstheme="minorBidi"/>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0D3222"/>
    <w:multiLevelType w:val="hybridMultilevel"/>
    <w:tmpl w:val="AC4A30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187BA2"/>
    <w:multiLevelType w:val="hybridMultilevel"/>
    <w:tmpl w:val="77DA6A40"/>
    <w:lvl w:ilvl="0" w:tplc="F74CE67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74F1BB0"/>
    <w:multiLevelType w:val="hybridMultilevel"/>
    <w:tmpl w:val="8F8C6C2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7184451">
    <w:abstractNumId w:val="7"/>
  </w:num>
  <w:num w:numId="2" w16cid:durableId="1716002520">
    <w:abstractNumId w:val="4"/>
  </w:num>
  <w:num w:numId="3" w16cid:durableId="1961960100">
    <w:abstractNumId w:val="1"/>
  </w:num>
  <w:num w:numId="4" w16cid:durableId="264701511">
    <w:abstractNumId w:val="3"/>
  </w:num>
  <w:num w:numId="5" w16cid:durableId="492915901">
    <w:abstractNumId w:val="5"/>
  </w:num>
  <w:num w:numId="6" w16cid:durableId="1556352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6639589">
    <w:abstractNumId w:val="15"/>
  </w:num>
  <w:num w:numId="8" w16cid:durableId="553277277">
    <w:abstractNumId w:val="9"/>
  </w:num>
  <w:num w:numId="9" w16cid:durableId="1055739808">
    <w:abstractNumId w:val="13"/>
  </w:num>
  <w:num w:numId="10" w16cid:durableId="1599367431">
    <w:abstractNumId w:val="0"/>
  </w:num>
  <w:num w:numId="11" w16cid:durableId="2090885724">
    <w:abstractNumId w:val="6"/>
  </w:num>
  <w:num w:numId="12" w16cid:durableId="324432433">
    <w:abstractNumId w:val="11"/>
  </w:num>
  <w:num w:numId="13" w16cid:durableId="190463711">
    <w:abstractNumId w:val="12"/>
  </w:num>
  <w:num w:numId="14" w16cid:durableId="1741252883">
    <w:abstractNumId w:val="10"/>
  </w:num>
  <w:num w:numId="15" w16cid:durableId="1096366976">
    <w:abstractNumId w:val="2"/>
  </w:num>
  <w:num w:numId="16" w16cid:durableId="211000518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08"/>
    <w:rsid w:val="0000283E"/>
    <w:rsid w:val="00020797"/>
    <w:rsid w:val="00024651"/>
    <w:rsid w:val="00025BC0"/>
    <w:rsid w:val="00030A69"/>
    <w:rsid w:val="00045BDB"/>
    <w:rsid w:val="000645A4"/>
    <w:rsid w:val="00080429"/>
    <w:rsid w:val="00084C89"/>
    <w:rsid w:val="00087412"/>
    <w:rsid w:val="000A0BBE"/>
    <w:rsid w:val="000A4B31"/>
    <w:rsid w:val="000A4BE7"/>
    <w:rsid w:val="000A4F7B"/>
    <w:rsid w:val="000B6DA9"/>
    <w:rsid w:val="000D322E"/>
    <w:rsid w:val="000E5786"/>
    <w:rsid w:val="000F3F7A"/>
    <w:rsid w:val="000F71D1"/>
    <w:rsid w:val="00115396"/>
    <w:rsid w:val="00120DBE"/>
    <w:rsid w:val="00121D68"/>
    <w:rsid w:val="001341DF"/>
    <w:rsid w:val="00135B2C"/>
    <w:rsid w:val="00144AC4"/>
    <w:rsid w:val="00147B9A"/>
    <w:rsid w:val="00160871"/>
    <w:rsid w:val="00161807"/>
    <w:rsid w:val="00167792"/>
    <w:rsid w:val="00171ACB"/>
    <w:rsid w:val="00180ECA"/>
    <w:rsid w:val="001A4C39"/>
    <w:rsid w:val="001A7282"/>
    <w:rsid w:val="001B547F"/>
    <w:rsid w:val="001B793D"/>
    <w:rsid w:val="001E7091"/>
    <w:rsid w:val="001F2B08"/>
    <w:rsid w:val="00223187"/>
    <w:rsid w:val="00234F1A"/>
    <w:rsid w:val="002359DC"/>
    <w:rsid w:val="0024135A"/>
    <w:rsid w:val="00243F5A"/>
    <w:rsid w:val="00247997"/>
    <w:rsid w:val="002552D7"/>
    <w:rsid w:val="00256035"/>
    <w:rsid w:val="0026583D"/>
    <w:rsid w:val="00273280"/>
    <w:rsid w:val="00283553"/>
    <w:rsid w:val="00283C9E"/>
    <w:rsid w:val="00286FA1"/>
    <w:rsid w:val="002958AB"/>
    <w:rsid w:val="002D1FEE"/>
    <w:rsid w:val="002D7E65"/>
    <w:rsid w:val="002E36E5"/>
    <w:rsid w:val="002E5985"/>
    <w:rsid w:val="002E7C9A"/>
    <w:rsid w:val="002F3375"/>
    <w:rsid w:val="002F5038"/>
    <w:rsid w:val="002F7B32"/>
    <w:rsid w:val="003005EE"/>
    <w:rsid w:val="00314160"/>
    <w:rsid w:val="00325AF7"/>
    <w:rsid w:val="00331E73"/>
    <w:rsid w:val="003405A2"/>
    <w:rsid w:val="00342DBA"/>
    <w:rsid w:val="003447FF"/>
    <w:rsid w:val="00347F83"/>
    <w:rsid w:val="00351914"/>
    <w:rsid w:val="003555AD"/>
    <w:rsid w:val="00374226"/>
    <w:rsid w:val="0037482B"/>
    <w:rsid w:val="00374E7D"/>
    <w:rsid w:val="003769BC"/>
    <w:rsid w:val="00383DA3"/>
    <w:rsid w:val="00384DED"/>
    <w:rsid w:val="003940C2"/>
    <w:rsid w:val="003A6F41"/>
    <w:rsid w:val="003C1239"/>
    <w:rsid w:val="003C16DD"/>
    <w:rsid w:val="003C57A4"/>
    <w:rsid w:val="003D70B0"/>
    <w:rsid w:val="003E171C"/>
    <w:rsid w:val="00405692"/>
    <w:rsid w:val="004213F7"/>
    <w:rsid w:val="0042215E"/>
    <w:rsid w:val="00422C7C"/>
    <w:rsid w:val="00446F80"/>
    <w:rsid w:val="00456674"/>
    <w:rsid w:val="00465A82"/>
    <w:rsid w:val="004733AB"/>
    <w:rsid w:val="00477658"/>
    <w:rsid w:val="004947F6"/>
    <w:rsid w:val="004A387C"/>
    <w:rsid w:val="004C2BC1"/>
    <w:rsid w:val="004D553C"/>
    <w:rsid w:val="004F51D7"/>
    <w:rsid w:val="005127FC"/>
    <w:rsid w:val="00512CB9"/>
    <w:rsid w:val="00517104"/>
    <w:rsid w:val="00521191"/>
    <w:rsid w:val="005348A2"/>
    <w:rsid w:val="00565C21"/>
    <w:rsid w:val="00581188"/>
    <w:rsid w:val="00585E61"/>
    <w:rsid w:val="00586C34"/>
    <w:rsid w:val="005A0509"/>
    <w:rsid w:val="005B024E"/>
    <w:rsid w:val="005B26B9"/>
    <w:rsid w:val="005B2BA8"/>
    <w:rsid w:val="005C1558"/>
    <w:rsid w:val="005C7F12"/>
    <w:rsid w:val="005D1DB8"/>
    <w:rsid w:val="005D27B1"/>
    <w:rsid w:val="005D424C"/>
    <w:rsid w:val="005E0BC1"/>
    <w:rsid w:val="005E29B4"/>
    <w:rsid w:val="005F2774"/>
    <w:rsid w:val="005F3401"/>
    <w:rsid w:val="005F6C0E"/>
    <w:rsid w:val="00604E89"/>
    <w:rsid w:val="00605207"/>
    <w:rsid w:val="00612191"/>
    <w:rsid w:val="006222A3"/>
    <w:rsid w:val="00626798"/>
    <w:rsid w:val="00626EF5"/>
    <w:rsid w:val="006320F1"/>
    <w:rsid w:val="0063489F"/>
    <w:rsid w:val="0064303A"/>
    <w:rsid w:val="006511E0"/>
    <w:rsid w:val="006545C6"/>
    <w:rsid w:val="006557E6"/>
    <w:rsid w:val="006605FF"/>
    <w:rsid w:val="006639EE"/>
    <w:rsid w:val="00673908"/>
    <w:rsid w:val="0068407E"/>
    <w:rsid w:val="006845DE"/>
    <w:rsid w:val="0068525D"/>
    <w:rsid w:val="006906F6"/>
    <w:rsid w:val="0069576D"/>
    <w:rsid w:val="006968B3"/>
    <w:rsid w:val="006972F9"/>
    <w:rsid w:val="006A3F06"/>
    <w:rsid w:val="006A6239"/>
    <w:rsid w:val="006B0CA7"/>
    <w:rsid w:val="006B50F8"/>
    <w:rsid w:val="006C4F1E"/>
    <w:rsid w:val="006C6584"/>
    <w:rsid w:val="006C6643"/>
    <w:rsid w:val="006E312A"/>
    <w:rsid w:val="006F0276"/>
    <w:rsid w:val="00710A27"/>
    <w:rsid w:val="0071300A"/>
    <w:rsid w:val="00717004"/>
    <w:rsid w:val="00733E0A"/>
    <w:rsid w:val="00740ECC"/>
    <w:rsid w:val="00756F5D"/>
    <w:rsid w:val="007618FB"/>
    <w:rsid w:val="00762024"/>
    <w:rsid w:val="0076210E"/>
    <w:rsid w:val="00771EA0"/>
    <w:rsid w:val="007809C6"/>
    <w:rsid w:val="007870F1"/>
    <w:rsid w:val="007A5F22"/>
    <w:rsid w:val="007C0159"/>
    <w:rsid w:val="007C5E14"/>
    <w:rsid w:val="007D0E93"/>
    <w:rsid w:val="007D151B"/>
    <w:rsid w:val="007D4574"/>
    <w:rsid w:val="007E0983"/>
    <w:rsid w:val="007E3F83"/>
    <w:rsid w:val="007F758C"/>
    <w:rsid w:val="00812823"/>
    <w:rsid w:val="008172A9"/>
    <w:rsid w:val="008308F6"/>
    <w:rsid w:val="00861EC0"/>
    <w:rsid w:val="008650C7"/>
    <w:rsid w:val="00870871"/>
    <w:rsid w:val="00884151"/>
    <w:rsid w:val="008870B7"/>
    <w:rsid w:val="008907F3"/>
    <w:rsid w:val="008A2D96"/>
    <w:rsid w:val="008A5BFB"/>
    <w:rsid w:val="008A6437"/>
    <w:rsid w:val="008B1C4F"/>
    <w:rsid w:val="008C0767"/>
    <w:rsid w:val="008C6B31"/>
    <w:rsid w:val="008E4DA4"/>
    <w:rsid w:val="008E66DE"/>
    <w:rsid w:val="008F399A"/>
    <w:rsid w:val="008F3E92"/>
    <w:rsid w:val="008F7954"/>
    <w:rsid w:val="00901A21"/>
    <w:rsid w:val="00925678"/>
    <w:rsid w:val="009379FD"/>
    <w:rsid w:val="00942351"/>
    <w:rsid w:val="00945554"/>
    <w:rsid w:val="0094582A"/>
    <w:rsid w:val="00955B01"/>
    <w:rsid w:val="00955B5B"/>
    <w:rsid w:val="009670AE"/>
    <w:rsid w:val="0097548E"/>
    <w:rsid w:val="009A4086"/>
    <w:rsid w:val="009D0AEB"/>
    <w:rsid w:val="009D3F48"/>
    <w:rsid w:val="009D7577"/>
    <w:rsid w:val="009E0F4B"/>
    <w:rsid w:val="009E2912"/>
    <w:rsid w:val="009E7150"/>
    <w:rsid w:val="009F05C9"/>
    <w:rsid w:val="009F66AB"/>
    <w:rsid w:val="00A02DE2"/>
    <w:rsid w:val="00A07435"/>
    <w:rsid w:val="00A121DA"/>
    <w:rsid w:val="00A14755"/>
    <w:rsid w:val="00A23CE8"/>
    <w:rsid w:val="00A264A1"/>
    <w:rsid w:val="00A311FE"/>
    <w:rsid w:val="00A36166"/>
    <w:rsid w:val="00A41F78"/>
    <w:rsid w:val="00A44973"/>
    <w:rsid w:val="00A553ED"/>
    <w:rsid w:val="00A57987"/>
    <w:rsid w:val="00A63A39"/>
    <w:rsid w:val="00A66785"/>
    <w:rsid w:val="00A67149"/>
    <w:rsid w:val="00A838AC"/>
    <w:rsid w:val="00A8533B"/>
    <w:rsid w:val="00A8732F"/>
    <w:rsid w:val="00A9250A"/>
    <w:rsid w:val="00AB09C9"/>
    <w:rsid w:val="00AC269E"/>
    <w:rsid w:val="00AC37A1"/>
    <w:rsid w:val="00AD0483"/>
    <w:rsid w:val="00AD7289"/>
    <w:rsid w:val="00AE1C99"/>
    <w:rsid w:val="00AF30F9"/>
    <w:rsid w:val="00B01857"/>
    <w:rsid w:val="00B26684"/>
    <w:rsid w:val="00B27B52"/>
    <w:rsid w:val="00B3399F"/>
    <w:rsid w:val="00B34D6C"/>
    <w:rsid w:val="00B43907"/>
    <w:rsid w:val="00B44815"/>
    <w:rsid w:val="00B66B5D"/>
    <w:rsid w:val="00B71184"/>
    <w:rsid w:val="00B719C8"/>
    <w:rsid w:val="00B86DBC"/>
    <w:rsid w:val="00B950A7"/>
    <w:rsid w:val="00BA42BD"/>
    <w:rsid w:val="00BB70D1"/>
    <w:rsid w:val="00BC6CAA"/>
    <w:rsid w:val="00BD3F08"/>
    <w:rsid w:val="00BD64E3"/>
    <w:rsid w:val="00BF2C4C"/>
    <w:rsid w:val="00C01BB7"/>
    <w:rsid w:val="00C13C10"/>
    <w:rsid w:val="00C32B19"/>
    <w:rsid w:val="00C550FE"/>
    <w:rsid w:val="00C654B2"/>
    <w:rsid w:val="00C87F4A"/>
    <w:rsid w:val="00C958F4"/>
    <w:rsid w:val="00CA1C2A"/>
    <w:rsid w:val="00CC52F6"/>
    <w:rsid w:val="00CD5C30"/>
    <w:rsid w:val="00CD5EC5"/>
    <w:rsid w:val="00CE04FF"/>
    <w:rsid w:val="00CF6149"/>
    <w:rsid w:val="00D114BB"/>
    <w:rsid w:val="00D40FE8"/>
    <w:rsid w:val="00D41613"/>
    <w:rsid w:val="00D44BB6"/>
    <w:rsid w:val="00D47135"/>
    <w:rsid w:val="00D52646"/>
    <w:rsid w:val="00D65BB5"/>
    <w:rsid w:val="00D80E6C"/>
    <w:rsid w:val="00D846C2"/>
    <w:rsid w:val="00D913C2"/>
    <w:rsid w:val="00D9383B"/>
    <w:rsid w:val="00D9660E"/>
    <w:rsid w:val="00DA43CA"/>
    <w:rsid w:val="00DA649B"/>
    <w:rsid w:val="00DB2E2C"/>
    <w:rsid w:val="00DD27AE"/>
    <w:rsid w:val="00DE21A2"/>
    <w:rsid w:val="00DE4800"/>
    <w:rsid w:val="00DE7E3F"/>
    <w:rsid w:val="00E1080C"/>
    <w:rsid w:val="00E217AA"/>
    <w:rsid w:val="00E27FAC"/>
    <w:rsid w:val="00E41BA3"/>
    <w:rsid w:val="00E44154"/>
    <w:rsid w:val="00E6169F"/>
    <w:rsid w:val="00E63249"/>
    <w:rsid w:val="00E71486"/>
    <w:rsid w:val="00E721A1"/>
    <w:rsid w:val="00E74687"/>
    <w:rsid w:val="00E8251F"/>
    <w:rsid w:val="00EA277D"/>
    <w:rsid w:val="00EE2927"/>
    <w:rsid w:val="00EF0EED"/>
    <w:rsid w:val="00EF1018"/>
    <w:rsid w:val="00EF2B4A"/>
    <w:rsid w:val="00EF6C19"/>
    <w:rsid w:val="00F0558B"/>
    <w:rsid w:val="00F14CF3"/>
    <w:rsid w:val="00F47D3B"/>
    <w:rsid w:val="00F661CD"/>
    <w:rsid w:val="00F6678A"/>
    <w:rsid w:val="00F66877"/>
    <w:rsid w:val="00F8787B"/>
    <w:rsid w:val="00F90D7E"/>
    <w:rsid w:val="00FA5597"/>
    <w:rsid w:val="00FB3444"/>
    <w:rsid w:val="00FF177F"/>
    <w:rsid w:val="00FF2D9D"/>
    <w:rsid w:val="00FF4BBF"/>
    <w:rsid w:val="00FF6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F1E2"/>
  <w15:docId w15:val="{B943422A-ACF8-420A-A2E5-31EDCC94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3908"/>
    <w:rPr>
      <w:rFonts w:eastAsiaTheme="minorEastAsia"/>
      <w:lang w:eastAsia="cs-CZ"/>
    </w:rPr>
  </w:style>
  <w:style w:type="paragraph" w:styleId="Nadpis3">
    <w:name w:val="heading 3"/>
    <w:basedOn w:val="Normln"/>
    <w:next w:val="Normln"/>
    <w:link w:val="Nadpis3Char"/>
    <w:qFormat/>
    <w:rsid w:val="00673908"/>
    <w:pPr>
      <w:keepNext/>
      <w:spacing w:before="240" w:after="60" w:line="240" w:lineRule="auto"/>
      <w:outlineLvl w:val="2"/>
    </w:pPr>
    <w:rPr>
      <w:rFonts w:ascii="Arial" w:eastAsia="Times New Roman" w:hAnsi="Arial" w:cs="Times New Roman"/>
      <w:b/>
      <w:sz w:val="26"/>
      <w:szCs w:val="20"/>
    </w:rPr>
  </w:style>
  <w:style w:type="paragraph" w:styleId="Nadpis4">
    <w:name w:val="heading 4"/>
    <w:basedOn w:val="Normln"/>
    <w:next w:val="Normln"/>
    <w:link w:val="Nadpis4Char"/>
    <w:qFormat/>
    <w:rsid w:val="00673908"/>
    <w:pPr>
      <w:keepNext/>
      <w:spacing w:after="0" w:line="240" w:lineRule="auto"/>
      <w:jc w:val="center"/>
      <w:outlineLvl w:val="3"/>
    </w:pPr>
    <w:rPr>
      <w:rFonts w:ascii="Times New Roman" w:eastAsia="Times New Roman" w:hAnsi="Times New Roman" w:cs="Times New Roman"/>
      <w:b/>
      <w:bCs/>
      <w:sz w:val="24"/>
      <w:szCs w:val="24"/>
    </w:rPr>
  </w:style>
  <w:style w:type="paragraph" w:styleId="Nadpis5">
    <w:name w:val="heading 5"/>
    <w:basedOn w:val="Normln"/>
    <w:next w:val="Normln"/>
    <w:link w:val="Nadpis5Char"/>
    <w:uiPriority w:val="9"/>
    <w:semiHidden/>
    <w:unhideWhenUsed/>
    <w:qFormat/>
    <w:rsid w:val="0067390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67390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73908"/>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67390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semiHidden/>
    <w:rsid w:val="00673908"/>
    <w:rPr>
      <w:rFonts w:asciiTheme="majorHAnsi" w:eastAsiaTheme="majorEastAsia" w:hAnsiTheme="majorHAnsi" w:cstheme="majorBidi"/>
      <w:color w:val="243F60" w:themeColor="accent1" w:themeShade="7F"/>
      <w:lang w:eastAsia="cs-CZ"/>
    </w:rPr>
  </w:style>
  <w:style w:type="character" w:customStyle="1" w:styleId="Nadpis6Char">
    <w:name w:val="Nadpis 6 Char"/>
    <w:basedOn w:val="Standardnpsmoodstavce"/>
    <w:link w:val="Nadpis6"/>
    <w:uiPriority w:val="9"/>
    <w:semiHidden/>
    <w:rsid w:val="00673908"/>
    <w:rPr>
      <w:rFonts w:asciiTheme="majorHAnsi" w:eastAsiaTheme="majorEastAsia" w:hAnsiTheme="majorHAnsi" w:cstheme="majorBidi"/>
      <w:i/>
      <w:iCs/>
      <w:color w:val="243F60" w:themeColor="accent1" w:themeShade="7F"/>
      <w:lang w:eastAsia="cs-CZ"/>
    </w:rPr>
  </w:style>
  <w:style w:type="paragraph" w:styleId="Odstavecseseznamem">
    <w:name w:val="List Paragraph"/>
    <w:aliases w:val="Odrážka vínová,Bullet Number,Odstavec_muj,A-Odrážky1,Nad,List Paragraph"/>
    <w:basedOn w:val="Normln"/>
    <w:link w:val="OdstavecseseznamemChar"/>
    <w:uiPriority w:val="34"/>
    <w:qFormat/>
    <w:rsid w:val="00673908"/>
    <w:pPr>
      <w:ind w:left="720"/>
      <w:contextualSpacing/>
    </w:pPr>
  </w:style>
  <w:style w:type="paragraph" w:styleId="Rozloendokumentu">
    <w:name w:val="Document Map"/>
    <w:basedOn w:val="Normln"/>
    <w:link w:val="RozloendokumentuChar"/>
    <w:uiPriority w:val="99"/>
    <w:semiHidden/>
    <w:unhideWhenUsed/>
    <w:rsid w:val="0067390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73908"/>
    <w:rPr>
      <w:rFonts w:ascii="Tahoma" w:eastAsiaTheme="minorEastAsia" w:hAnsi="Tahoma" w:cs="Tahoma"/>
      <w:sz w:val="16"/>
      <w:szCs w:val="16"/>
      <w:lang w:eastAsia="cs-CZ"/>
    </w:rPr>
  </w:style>
  <w:style w:type="paragraph" w:styleId="Zpat">
    <w:name w:val="footer"/>
    <w:basedOn w:val="Normln"/>
    <w:link w:val="ZpatChar"/>
    <w:uiPriority w:val="99"/>
    <w:rsid w:val="00673908"/>
    <w:pPr>
      <w:tabs>
        <w:tab w:val="left" w:pos="851"/>
        <w:tab w:val="center" w:pos="4536"/>
        <w:tab w:val="right" w:pos="9072"/>
      </w:tabs>
      <w:spacing w:before="40" w:after="40" w:line="240" w:lineRule="auto"/>
      <w:jc w:val="both"/>
    </w:pPr>
    <w:rPr>
      <w:rFonts w:ascii="Novarese Bk BTCE" w:eastAsia="Times New Roman" w:hAnsi="Novarese Bk BTCE" w:cs="Times New Roman"/>
      <w:szCs w:val="20"/>
    </w:rPr>
  </w:style>
  <w:style w:type="character" w:customStyle="1" w:styleId="ZpatChar">
    <w:name w:val="Zápatí Char"/>
    <w:basedOn w:val="Standardnpsmoodstavce"/>
    <w:link w:val="Zpat"/>
    <w:uiPriority w:val="99"/>
    <w:rsid w:val="00673908"/>
    <w:rPr>
      <w:rFonts w:ascii="Novarese Bk BTCE" w:eastAsia="Times New Roman" w:hAnsi="Novarese Bk BTCE" w:cs="Times New Roman"/>
      <w:szCs w:val="20"/>
      <w:lang w:eastAsia="cs-CZ"/>
    </w:rPr>
  </w:style>
  <w:style w:type="paragraph" w:styleId="Zkladntext">
    <w:name w:val="Body Text"/>
    <w:aliases w:val="Základní text Char1,Základní text Char Char,Základní text Char1 Char Char,Základní text Char Char Char Char,Základní text Char Char1 Char,Základní text Char Char1,Základní text Char11,Základní text Char2 Char Char,Cha, C, ,C"/>
    <w:basedOn w:val="Normln"/>
    <w:link w:val="ZkladntextChar"/>
    <w:rsid w:val="00673908"/>
    <w:pPr>
      <w:tabs>
        <w:tab w:val="left" w:pos="851"/>
      </w:tabs>
      <w:spacing w:before="60" w:after="20" w:line="288" w:lineRule="auto"/>
      <w:ind w:left="851"/>
      <w:jc w:val="both"/>
    </w:pPr>
    <w:rPr>
      <w:rFonts w:ascii="Times New Roman" w:eastAsia="Times New Roman" w:hAnsi="Times New Roman" w:cs="Times New Roman"/>
      <w:szCs w:val="20"/>
      <w:lang w:eastAsia="en-US"/>
    </w:rPr>
  </w:style>
  <w:style w:type="character" w:customStyle="1" w:styleId="ZkladntextChar">
    <w:name w:val="Základní text Char"/>
    <w:aliases w:val="Základní text Char1 Char,Základní text Char Char Char,Základní text Char1 Char Char Char,Základní text Char Char Char Char Char,Základní text Char Char1 Char Char,Základní text Char Char1 Char1,Základní text Char11 Char,Cha Char"/>
    <w:basedOn w:val="Standardnpsmoodstavce"/>
    <w:link w:val="Zkladntext"/>
    <w:rsid w:val="00673908"/>
    <w:rPr>
      <w:rFonts w:ascii="Times New Roman" w:eastAsia="Times New Roman" w:hAnsi="Times New Roman" w:cs="Times New Roman"/>
      <w:szCs w:val="20"/>
    </w:rPr>
  </w:style>
  <w:style w:type="paragraph" w:styleId="Zhlav">
    <w:name w:val="header"/>
    <w:basedOn w:val="Normln"/>
    <w:link w:val="ZhlavChar"/>
    <w:uiPriority w:val="99"/>
    <w:rsid w:val="0067390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ZhlavChar">
    <w:name w:val="Záhlaví Char"/>
    <w:basedOn w:val="Standardnpsmoodstavce"/>
    <w:link w:val="Zhlav"/>
    <w:uiPriority w:val="99"/>
    <w:rsid w:val="00673908"/>
    <w:rPr>
      <w:rFonts w:ascii="Times New Roman" w:eastAsia="Times New Roman" w:hAnsi="Times New Roman" w:cs="Times New Roman"/>
      <w:sz w:val="24"/>
      <w:szCs w:val="20"/>
      <w:lang w:eastAsia="cs-CZ"/>
    </w:rPr>
  </w:style>
  <w:style w:type="paragraph" w:customStyle="1" w:styleId="Prosttext1">
    <w:name w:val="Prostý text1"/>
    <w:basedOn w:val="Normln"/>
    <w:rsid w:val="00673908"/>
    <w:pPr>
      <w:suppressAutoHyphens/>
      <w:spacing w:after="0" w:line="240" w:lineRule="auto"/>
    </w:pPr>
    <w:rPr>
      <w:rFonts w:ascii="Courier New" w:eastAsia="Arial" w:hAnsi="Courier New" w:cs="Courier New"/>
      <w:kern w:val="2"/>
      <w:sz w:val="20"/>
      <w:szCs w:val="20"/>
      <w:lang w:eastAsia="hi-IN" w:bidi="hi-IN"/>
    </w:rPr>
  </w:style>
  <w:style w:type="paragraph" w:styleId="Zkladntextodsazen3">
    <w:name w:val="Body Text Indent 3"/>
    <w:basedOn w:val="Normln"/>
    <w:link w:val="Zkladntextodsazen3Char"/>
    <w:uiPriority w:val="99"/>
    <w:semiHidden/>
    <w:unhideWhenUsed/>
    <w:rsid w:val="0067390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73908"/>
    <w:rPr>
      <w:rFonts w:eastAsiaTheme="minorEastAsia"/>
      <w:sz w:val="16"/>
      <w:szCs w:val="16"/>
      <w:lang w:eastAsia="cs-CZ"/>
    </w:rPr>
  </w:style>
  <w:style w:type="paragraph" w:styleId="Zkladntext2">
    <w:name w:val="Body Text 2"/>
    <w:basedOn w:val="Normln"/>
    <w:link w:val="Zkladntext2Char"/>
    <w:uiPriority w:val="99"/>
    <w:unhideWhenUsed/>
    <w:rsid w:val="00673908"/>
    <w:pPr>
      <w:spacing w:after="120" w:line="480" w:lineRule="auto"/>
    </w:pPr>
  </w:style>
  <w:style w:type="character" w:customStyle="1" w:styleId="Zkladntext2Char">
    <w:name w:val="Základní text 2 Char"/>
    <w:basedOn w:val="Standardnpsmoodstavce"/>
    <w:link w:val="Zkladntext2"/>
    <w:uiPriority w:val="99"/>
    <w:rsid w:val="00673908"/>
    <w:rPr>
      <w:rFonts w:eastAsiaTheme="minorEastAsia"/>
      <w:lang w:eastAsia="cs-CZ"/>
    </w:rPr>
  </w:style>
  <w:style w:type="character" w:styleId="Hypertextovodkaz">
    <w:name w:val="Hyperlink"/>
    <w:rsid w:val="00673908"/>
    <w:rPr>
      <w:color w:val="0000FF"/>
      <w:u w:val="single"/>
    </w:rPr>
  </w:style>
  <w:style w:type="paragraph" w:customStyle="1" w:styleId="Barevnseznamzvraznn11">
    <w:name w:val="Barevný seznam – zvýraznění 11"/>
    <w:basedOn w:val="Normln"/>
    <w:uiPriority w:val="34"/>
    <w:qFormat/>
    <w:rsid w:val="00673908"/>
    <w:pPr>
      <w:spacing w:after="0" w:line="240" w:lineRule="auto"/>
      <w:ind w:left="708"/>
    </w:pPr>
    <w:rPr>
      <w:rFonts w:ascii="Times New Roman" w:eastAsia="Times New Roman" w:hAnsi="Times New Roman" w:cs="Times New Roman"/>
      <w:sz w:val="24"/>
      <w:szCs w:val="20"/>
    </w:rPr>
  </w:style>
  <w:style w:type="paragraph" w:customStyle="1" w:styleId="Default">
    <w:name w:val="Default"/>
    <w:rsid w:val="00673908"/>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Normlnweb">
    <w:name w:val="Normal (Web)"/>
    <w:basedOn w:val="Normln"/>
    <w:uiPriority w:val="99"/>
    <w:unhideWhenUsed/>
    <w:rsid w:val="00673908"/>
    <w:pPr>
      <w:spacing w:before="100" w:beforeAutospacing="1" w:after="100" w:afterAutospacing="1" w:line="240" w:lineRule="auto"/>
    </w:pPr>
    <w:rPr>
      <w:rFonts w:ascii="Times" w:eastAsiaTheme="minorHAnsi" w:hAnsi="Times" w:cs="Times New Roman"/>
      <w:sz w:val="20"/>
      <w:szCs w:val="20"/>
      <w:lang w:val="en-US" w:eastAsia="en-US"/>
    </w:rPr>
  </w:style>
  <w:style w:type="paragraph" w:styleId="Textbubliny">
    <w:name w:val="Balloon Text"/>
    <w:basedOn w:val="Normln"/>
    <w:link w:val="TextbublinyChar"/>
    <w:uiPriority w:val="99"/>
    <w:semiHidden/>
    <w:unhideWhenUsed/>
    <w:rsid w:val="006739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3908"/>
    <w:rPr>
      <w:rFonts w:ascii="Tahoma" w:eastAsiaTheme="minorEastAsia" w:hAnsi="Tahoma" w:cs="Tahoma"/>
      <w:sz w:val="16"/>
      <w:szCs w:val="16"/>
      <w:lang w:eastAsia="cs-CZ"/>
    </w:rPr>
  </w:style>
  <w:style w:type="character" w:customStyle="1" w:styleId="OdstavecseseznamemChar">
    <w:name w:val="Odstavec se seznamem Char"/>
    <w:aliases w:val="Odrážka vínová Char,Bullet Number Char,Odstavec_muj Char,A-Odrážky1 Char,Nad Char,List Paragraph Char"/>
    <w:link w:val="Odstavecseseznamem"/>
    <w:uiPriority w:val="34"/>
    <w:locked/>
    <w:rsid w:val="0000283E"/>
    <w:rPr>
      <w:rFonts w:eastAsiaTheme="minorEastAsia"/>
      <w:lang w:eastAsia="cs-CZ"/>
    </w:rPr>
  </w:style>
  <w:style w:type="paragraph" w:styleId="Bezmezer">
    <w:name w:val="No Spacing"/>
    <w:uiPriority w:val="1"/>
    <w:qFormat/>
    <w:rsid w:val="008650C7"/>
    <w:pPr>
      <w:spacing w:after="0" w:line="240" w:lineRule="auto"/>
    </w:pPr>
  </w:style>
  <w:style w:type="character" w:styleId="Odkaznakoment">
    <w:name w:val="annotation reference"/>
    <w:basedOn w:val="Standardnpsmoodstavce"/>
    <w:uiPriority w:val="99"/>
    <w:semiHidden/>
    <w:unhideWhenUsed/>
    <w:rsid w:val="00A07435"/>
    <w:rPr>
      <w:sz w:val="16"/>
      <w:szCs w:val="16"/>
    </w:rPr>
  </w:style>
  <w:style w:type="paragraph" w:styleId="Textkomente">
    <w:name w:val="annotation text"/>
    <w:basedOn w:val="Normln"/>
    <w:link w:val="TextkomenteChar"/>
    <w:uiPriority w:val="99"/>
    <w:unhideWhenUsed/>
    <w:rsid w:val="00A07435"/>
    <w:pPr>
      <w:spacing w:line="240" w:lineRule="auto"/>
    </w:pPr>
    <w:rPr>
      <w:sz w:val="20"/>
      <w:szCs w:val="20"/>
    </w:rPr>
  </w:style>
  <w:style w:type="character" w:customStyle="1" w:styleId="TextkomenteChar">
    <w:name w:val="Text komentáře Char"/>
    <w:basedOn w:val="Standardnpsmoodstavce"/>
    <w:link w:val="Textkomente"/>
    <w:uiPriority w:val="99"/>
    <w:rsid w:val="00A07435"/>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07435"/>
    <w:rPr>
      <w:b/>
      <w:bCs/>
    </w:rPr>
  </w:style>
  <w:style w:type="character" w:customStyle="1" w:styleId="PedmtkomenteChar">
    <w:name w:val="Předmět komentáře Char"/>
    <w:basedOn w:val="TextkomenteChar"/>
    <w:link w:val="Pedmtkomente"/>
    <w:uiPriority w:val="99"/>
    <w:semiHidden/>
    <w:rsid w:val="00A07435"/>
    <w:rPr>
      <w:rFonts w:eastAsiaTheme="minorEastAsia"/>
      <w:b/>
      <w:bCs/>
      <w:sz w:val="20"/>
      <w:szCs w:val="20"/>
      <w:lang w:eastAsia="cs-CZ"/>
    </w:rPr>
  </w:style>
  <w:style w:type="paragraph" w:styleId="Zkladntextodsazen2">
    <w:name w:val="Body Text Indent 2"/>
    <w:basedOn w:val="Normln"/>
    <w:link w:val="Zkladntextodsazen2Char"/>
    <w:uiPriority w:val="99"/>
    <w:semiHidden/>
    <w:unhideWhenUsed/>
    <w:rsid w:val="00B66B5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66B5D"/>
    <w:rPr>
      <w:rFonts w:eastAsiaTheme="minorEastAsia"/>
      <w:lang w:eastAsia="cs-CZ"/>
    </w:rPr>
  </w:style>
  <w:style w:type="paragraph" w:styleId="Revize">
    <w:name w:val="Revision"/>
    <w:hidden/>
    <w:uiPriority w:val="99"/>
    <w:semiHidden/>
    <w:rsid w:val="0069576D"/>
    <w:pPr>
      <w:spacing w:after="0" w:line="240" w:lineRule="auto"/>
    </w:pPr>
    <w:rPr>
      <w:rFonts w:eastAsiaTheme="minorEastAsia"/>
      <w:lang w:eastAsia="cs-CZ"/>
    </w:rPr>
  </w:style>
  <w:style w:type="character" w:styleId="Nevyeenzmnka">
    <w:name w:val="Unresolved Mention"/>
    <w:basedOn w:val="Standardnpsmoodstavce"/>
    <w:uiPriority w:val="99"/>
    <w:semiHidden/>
    <w:unhideWhenUsed/>
    <w:rsid w:val="0044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653">
      <w:bodyDiv w:val="1"/>
      <w:marLeft w:val="0"/>
      <w:marRight w:val="0"/>
      <w:marTop w:val="0"/>
      <w:marBottom w:val="0"/>
      <w:divBdr>
        <w:top w:val="none" w:sz="0" w:space="0" w:color="auto"/>
        <w:left w:val="none" w:sz="0" w:space="0" w:color="auto"/>
        <w:bottom w:val="none" w:sz="0" w:space="0" w:color="auto"/>
        <w:right w:val="none" w:sz="0" w:space="0" w:color="auto"/>
      </w:divBdr>
    </w:div>
    <w:div w:id="634605711">
      <w:bodyDiv w:val="1"/>
      <w:marLeft w:val="0"/>
      <w:marRight w:val="0"/>
      <w:marTop w:val="0"/>
      <w:marBottom w:val="0"/>
      <w:divBdr>
        <w:top w:val="none" w:sz="0" w:space="0" w:color="auto"/>
        <w:left w:val="none" w:sz="0" w:space="0" w:color="auto"/>
        <w:bottom w:val="none" w:sz="0" w:space="0" w:color="auto"/>
        <w:right w:val="none" w:sz="0" w:space="0" w:color="auto"/>
      </w:divBdr>
    </w:div>
    <w:div w:id="1313221707">
      <w:bodyDiv w:val="1"/>
      <w:marLeft w:val="0"/>
      <w:marRight w:val="0"/>
      <w:marTop w:val="0"/>
      <w:marBottom w:val="0"/>
      <w:divBdr>
        <w:top w:val="none" w:sz="0" w:space="0" w:color="auto"/>
        <w:left w:val="none" w:sz="0" w:space="0" w:color="auto"/>
        <w:bottom w:val="none" w:sz="0" w:space="0" w:color="auto"/>
        <w:right w:val="none" w:sz="0" w:space="0" w:color="auto"/>
      </w:divBdr>
    </w:div>
    <w:div w:id="1571773663">
      <w:bodyDiv w:val="1"/>
      <w:marLeft w:val="0"/>
      <w:marRight w:val="0"/>
      <w:marTop w:val="0"/>
      <w:marBottom w:val="0"/>
      <w:divBdr>
        <w:top w:val="none" w:sz="0" w:space="0" w:color="auto"/>
        <w:left w:val="none" w:sz="0" w:space="0" w:color="auto"/>
        <w:bottom w:val="none" w:sz="0" w:space="0" w:color="auto"/>
        <w:right w:val="none" w:sz="0" w:space="0" w:color="auto"/>
      </w:divBdr>
    </w:div>
    <w:div w:id="1664312457">
      <w:bodyDiv w:val="1"/>
      <w:marLeft w:val="0"/>
      <w:marRight w:val="0"/>
      <w:marTop w:val="0"/>
      <w:marBottom w:val="0"/>
      <w:divBdr>
        <w:top w:val="none" w:sz="0" w:space="0" w:color="auto"/>
        <w:left w:val="none" w:sz="0" w:space="0" w:color="auto"/>
        <w:bottom w:val="none" w:sz="0" w:space="0" w:color="auto"/>
        <w:right w:val="none" w:sz="0" w:space="0" w:color="auto"/>
      </w:divBdr>
    </w:div>
    <w:div w:id="175053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zif.g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d909ba-be06-4b23-a317-9c99f01b36f2">
      <Terms xmlns="http://schemas.microsoft.com/office/infopath/2007/PartnerControls"/>
    </lcf76f155ced4ddcb4097134ff3c332f>
    <TaxCatchAll xmlns="468ed43e-a543-4faa-9f1f-b61b913486f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7C68F6D110E8249B3F243F8486306FE" ma:contentTypeVersion="16" ma:contentTypeDescription="Vytvoří nový dokument" ma:contentTypeScope="" ma:versionID="f5bce236e2f6b7dd092a0b8d8111fb18">
  <xsd:schema xmlns:xsd="http://www.w3.org/2001/XMLSchema" xmlns:xs="http://www.w3.org/2001/XMLSchema" xmlns:p="http://schemas.microsoft.com/office/2006/metadata/properties" xmlns:ns2="58d909ba-be06-4b23-a317-9c99f01b36f2" xmlns:ns3="468ed43e-a543-4faa-9f1f-b61b913486f6" targetNamespace="http://schemas.microsoft.com/office/2006/metadata/properties" ma:root="true" ma:fieldsID="cd6a2332c9a37e0757f12d417e033880" ns2:_="" ns3:_="">
    <xsd:import namespace="58d909ba-be06-4b23-a317-9c99f01b36f2"/>
    <xsd:import namespace="468ed43e-a543-4faa-9f1f-b61b91348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909ba-be06-4b23-a317-9c99f01b3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ed43e-a543-4faa-9f1f-b61b91348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a2ffdd-3bea-4d96-80c8-f472bbf9067d}" ma:internalName="TaxCatchAll" ma:showField="CatchAllData" ma:web="468ed43e-a543-4faa-9f1f-b61b913486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645DC-51B5-417F-A0DD-27F5D9FA6E90}">
  <ds:schemaRefs>
    <ds:schemaRef ds:uri="http://schemas.microsoft.com/sharepoint/v3/contenttype/forms"/>
  </ds:schemaRefs>
</ds:datastoreItem>
</file>

<file path=customXml/itemProps2.xml><?xml version="1.0" encoding="utf-8"?>
<ds:datastoreItem xmlns:ds="http://schemas.openxmlformats.org/officeDocument/2006/customXml" ds:itemID="{3AA2E626-C78F-4A83-BD74-CBA5D7245BBC}">
  <ds:schemaRefs>
    <ds:schemaRef ds:uri="http://schemas.microsoft.com/office/2006/metadata/properties"/>
    <ds:schemaRef ds:uri="http://schemas.microsoft.com/office/infopath/2007/PartnerControls"/>
    <ds:schemaRef ds:uri="58d909ba-be06-4b23-a317-9c99f01b36f2"/>
    <ds:schemaRef ds:uri="468ed43e-a543-4faa-9f1f-b61b913486f6"/>
  </ds:schemaRefs>
</ds:datastoreItem>
</file>

<file path=customXml/itemProps3.xml><?xml version="1.0" encoding="utf-8"?>
<ds:datastoreItem xmlns:ds="http://schemas.openxmlformats.org/officeDocument/2006/customXml" ds:itemID="{08E77091-2278-4AAE-9366-0234E0CD9951}">
  <ds:schemaRefs>
    <ds:schemaRef ds:uri="http://schemas.openxmlformats.org/officeDocument/2006/bibliography"/>
  </ds:schemaRefs>
</ds:datastoreItem>
</file>

<file path=customXml/itemProps4.xml><?xml version="1.0" encoding="utf-8"?>
<ds:datastoreItem xmlns:ds="http://schemas.openxmlformats.org/officeDocument/2006/customXml" ds:itemID="{DEAF4074-5A0C-4276-8C15-910F5DE5A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909ba-be06-4b23-a317-9c99f01b36f2"/>
    <ds:schemaRef ds:uri="468ed43e-a543-4faa-9f1f-b61b91348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3364</Words>
  <Characters>19854</Characters>
  <Application>Microsoft Office Word</Application>
  <DocSecurity>0</DocSecurity>
  <Lines>165</Lines>
  <Paragraphs>46</Paragraphs>
  <ScaleCrop>false</ScaleCrop>
  <HeadingPairs>
    <vt:vector size="4" baseType="variant">
      <vt:variant>
        <vt:lpstr>Název</vt:lpstr>
      </vt:variant>
      <vt:variant>
        <vt:i4>1</vt:i4>
      </vt:variant>
      <vt:variant>
        <vt:lpstr>Nadpisy</vt:lpstr>
      </vt:variant>
      <vt:variant>
        <vt:i4>17</vt:i4>
      </vt:variant>
    </vt:vector>
  </HeadingPairs>
  <TitlesOfParts>
    <vt:vector size="18" baseType="lpstr">
      <vt:lpstr/>
      <vt:lpstr>        </vt:lpstr>
      <vt:lpstr>        Zhotovitel poskytne plnění na svůj náklad a nebezpečí a dílo předá objednateli v</vt:lpstr>
      <vt:lpstr>        </vt:lpstr>
      <vt:lpstr>        Zhotovitel odpovídá za vady trvající nebo vzniklé od termínů dle čl. IV. odst. 1</vt:lpstr>
      <vt:lpstr>        Pokud zhotovitel některou z činností uvedených v příloze č. 1 této smlouvy nepro</vt:lpstr>
      <vt:lpstr>        Zhotovitel se řídí pokyny objednatele a sděluje mu veškeré informace související</vt:lpstr>
      <vt:lpstr>        </vt:lpstr>
      <vt:lpstr>        Zhotovitel postupuje při provádění díla a zařizování souvisejících záležitostí s</vt:lpstr>
      <vt:lpstr>        </vt:lpstr>
      <vt:lpstr>        Zhotovitel předloží objednateli na vyžádání současně se Zápisem o předání expozi</vt:lpstr>
      <vt:lpstr>        </vt:lpstr>
      <vt:lpstr>        Zhotovitel může při realizaci díla využít služeb poddodavatelů. V případě, že zh</vt:lpstr>
      <vt:lpstr>        </vt:lpstr>
      <vt:lpstr>        Zhotovitel se zavazuje zajistit, aby každé použití jména nebo loga objednatele b</vt:lpstr>
      <vt:lpstr>        Zhotovitel předá objednateli Zprávu o poskytnutém plnění (dále jako „Zpráva o po</vt:lpstr>
      <vt:lpstr>        Zhotovitel se zavazuje, že zajistí po celou dobu plnění předmětu dle této smlouv</vt:lpstr>
      <vt:lpstr>        Zhotovitel je při výkonu díla povinen používat, je-li to objektivně možné, recyk</vt:lpstr>
    </vt:vector>
  </TitlesOfParts>
  <Company>Státní zemědělský intervenční fond</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Novotná Eva Ing.</dc:creator>
  <cp:lastModifiedBy>Rychlovská Lenka Mgr.</cp:lastModifiedBy>
  <cp:revision>5</cp:revision>
  <cp:lastPrinted>2023-05-18T08:08:00Z</cp:lastPrinted>
  <dcterms:created xsi:type="dcterms:W3CDTF">2025-09-16T14:53:00Z</dcterms:created>
  <dcterms:modified xsi:type="dcterms:W3CDTF">2025-09-19T08:31:00Z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39f71f-e64d-4c74-bf23-a9d7326c3889_Name">
    <vt:lpwstr>VEŘEJNÉ</vt:lpwstr>
  </property>
  <property fmtid="{D5CDD505-2E9C-101B-9397-08002B2CF9AE}" pid="3" name="MSIP_Label_ef39f71f-e64d-4c74-bf23-a9d7326c3889_ContentBits">
    <vt:lpwstr>0</vt:lpwstr>
  </property>
  <property fmtid="{D5CDD505-2E9C-101B-9397-08002B2CF9AE}" pid="4" name="MediaServiceImageTags">
    <vt:lpwstr/>
  </property>
  <property fmtid="{D5CDD505-2E9C-101B-9397-08002B2CF9AE}" pid="5" name="ContentTypeId">
    <vt:lpwstr>0x01010037C68F6D110E8249B3F243F8486306FE</vt:lpwstr>
  </property>
  <property fmtid="{D5CDD505-2E9C-101B-9397-08002B2CF9AE}" pid="6" name="MSIP_Label_ef39f71f-e64d-4c74-bf23-a9d7326c3889_SiteId">
    <vt:lpwstr>7c0de962-bcda-4490-991f-b971afe61ed9</vt:lpwstr>
  </property>
  <property fmtid="{D5CDD505-2E9C-101B-9397-08002B2CF9AE}" pid="7" name="MSIP_Label_ef39f71f-e64d-4c74-bf23-a9d7326c3889_Method">
    <vt:lpwstr>Standard</vt:lpwstr>
  </property>
  <property fmtid="{D5CDD505-2E9C-101B-9397-08002B2CF9AE}" pid="8" name="MSIP_Label_ef39f71f-e64d-4c74-bf23-a9d7326c3889_Tag">
    <vt:lpwstr>10, 3, 0, 1</vt:lpwstr>
  </property>
  <property fmtid="{D5CDD505-2E9C-101B-9397-08002B2CF9AE}" pid="9" name="MSIP_Label_ef39f71f-e64d-4c74-bf23-a9d7326c3889_Enabled">
    <vt:lpwstr>true</vt:lpwstr>
  </property>
  <property fmtid="{D5CDD505-2E9C-101B-9397-08002B2CF9AE}" pid="10" name="MSIP_Label_ef39f71f-e64d-4c74-bf23-a9d7326c3889_ActionId">
    <vt:lpwstr>a1aea109-d07c-44ce-b1a3-4e903497adf0</vt:lpwstr>
  </property>
  <property fmtid="{D5CDD505-2E9C-101B-9397-08002B2CF9AE}" pid="11" name="MSIP_Label_ef39f71f-e64d-4c74-bf23-a9d7326c3889_SetDate">
    <vt:lpwstr>2025-09-03T07:57:53Z</vt:lpwstr>
  </property>
</Properties>
</file>