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CD16" w14:textId="28B25C0D" w:rsidR="00E84EEA" w:rsidRPr="00E84EEA" w:rsidRDefault="00E84EEA" w:rsidP="00F33489">
      <w:pPr>
        <w:jc w:val="center"/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Příloha č. 1 Smlouvy</w:t>
      </w:r>
    </w:p>
    <w:p w14:paraId="4B799265" w14:textId="5D822933" w:rsidR="00E84EEA" w:rsidRPr="00E84EEA" w:rsidRDefault="00E84EEA" w:rsidP="00F33489">
      <w:pPr>
        <w:jc w:val="center"/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b/>
          <w:bCs/>
          <w:sz w:val="20"/>
          <w:szCs w:val="20"/>
        </w:rPr>
        <w:t>Technické parametry a vlastnosti Díla</w:t>
      </w:r>
    </w:p>
    <w:p w14:paraId="11F1F886" w14:textId="77777777" w:rsidR="00E84EEA" w:rsidRPr="00E84EEA" w:rsidRDefault="00E84EEA" w:rsidP="00E84EEA">
      <w:p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 </w:t>
      </w:r>
    </w:p>
    <w:p w14:paraId="5A2561E9" w14:textId="77777777" w:rsidR="00286457" w:rsidRDefault="00E84EEA" w:rsidP="00E84EEA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84EEA">
        <w:rPr>
          <w:rFonts w:ascii="Arial" w:hAnsi="Arial" w:cs="Arial"/>
          <w:b/>
          <w:bCs/>
          <w:sz w:val="20"/>
          <w:szCs w:val="20"/>
        </w:rPr>
        <w:t>Technické parametry díla</w:t>
      </w:r>
    </w:p>
    <w:p w14:paraId="0AD7D944" w14:textId="04A21C53" w:rsidR="00E84EEA" w:rsidRPr="00E84EEA" w:rsidRDefault="00E84EEA" w:rsidP="00286457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E84EEA">
        <w:rPr>
          <w:rFonts w:ascii="Arial" w:hAnsi="Arial" w:cs="Arial"/>
          <w:b/>
          <w:bCs/>
          <w:sz w:val="20"/>
          <w:szCs w:val="20"/>
        </w:rPr>
        <w:t> </w:t>
      </w:r>
    </w:p>
    <w:p w14:paraId="15B6BC1B" w14:textId="143CF713" w:rsidR="00E84EEA" w:rsidRPr="003D7C44" w:rsidRDefault="00E84EEA" w:rsidP="003D7C44">
      <w:pPr>
        <w:pStyle w:val="Odstavecseseznamem"/>
        <w:numPr>
          <w:ilvl w:val="1"/>
          <w:numId w:val="50"/>
        </w:numPr>
        <w:rPr>
          <w:rFonts w:ascii="Arial" w:hAnsi="Arial" w:cs="Arial"/>
          <w:sz w:val="20"/>
          <w:szCs w:val="20"/>
        </w:rPr>
      </w:pPr>
      <w:r w:rsidRPr="003D7C44">
        <w:rPr>
          <w:rFonts w:ascii="Arial" w:hAnsi="Arial" w:cs="Arial"/>
          <w:b/>
          <w:bCs/>
          <w:sz w:val="20"/>
          <w:szCs w:val="20"/>
        </w:rPr>
        <w:t>Technický popis karty pro tisk průkazů zaměstnance</w:t>
      </w:r>
      <w:r w:rsidRPr="003D7C44">
        <w:rPr>
          <w:rFonts w:ascii="Arial" w:hAnsi="Arial" w:cs="Arial"/>
          <w:sz w:val="20"/>
          <w:szCs w:val="20"/>
        </w:rPr>
        <w:t> </w:t>
      </w:r>
    </w:p>
    <w:p w14:paraId="1E5B0657" w14:textId="77777777" w:rsidR="00E84EEA" w:rsidRPr="00E84EEA" w:rsidRDefault="00E84EEA" w:rsidP="00E84EE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plastová duální karta s kontaktním a bezkontaktním čipem  </w:t>
      </w:r>
    </w:p>
    <w:p w14:paraId="250F09BB" w14:textId="77777777" w:rsidR="00E84EEA" w:rsidRDefault="00E84EEA" w:rsidP="00E84EE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ISO formát 85 x 54 mm (ID1 plná velikost) </w:t>
      </w:r>
    </w:p>
    <w:p w14:paraId="6BD92660" w14:textId="77777777" w:rsidR="00286457" w:rsidRPr="00E84EEA" w:rsidRDefault="00286457" w:rsidP="00286457">
      <w:pPr>
        <w:ind w:left="720"/>
        <w:rPr>
          <w:rFonts w:ascii="Arial" w:hAnsi="Arial" w:cs="Arial"/>
          <w:sz w:val="20"/>
          <w:szCs w:val="20"/>
        </w:rPr>
      </w:pPr>
    </w:p>
    <w:p w14:paraId="4CF50168" w14:textId="5D51D25C" w:rsidR="00E84EEA" w:rsidRPr="003D7C44" w:rsidRDefault="00E84EEA" w:rsidP="003D7C44">
      <w:pPr>
        <w:pStyle w:val="Odstavecseseznamem"/>
        <w:numPr>
          <w:ilvl w:val="2"/>
          <w:numId w:val="50"/>
        </w:numPr>
        <w:rPr>
          <w:rFonts w:ascii="Arial" w:hAnsi="Arial" w:cs="Arial"/>
          <w:b/>
          <w:bCs/>
          <w:sz w:val="20"/>
          <w:szCs w:val="20"/>
        </w:rPr>
      </w:pPr>
      <w:r w:rsidRPr="003D7C44">
        <w:rPr>
          <w:rFonts w:ascii="Arial" w:hAnsi="Arial" w:cs="Arial"/>
          <w:b/>
          <w:bCs/>
          <w:sz w:val="20"/>
          <w:szCs w:val="20"/>
        </w:rPr>
        <w:t>Bezkontaktní část: čip K78C HID </w:t>
      </w:r>
    </w:p>
    <w:p w14:paraId="6E43CEA4" w14:textId="77777777" w:rsidR="00E84EEA" w:rsidRPr="00E84EEA" w:rsidRDefault="00E84EEA" w:rsidP="00E84EE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Frekvence 13,56 MHz, technologie </w:t>
      </w:r>
      <w:proofErr w:type="spellStart"/>
      <w:r w:rsidRPr="00E84EEA">
        <w:rPr>
          <w:rFonts w:ascii="Arial" w:hAnsi="Arial" w:cs="Arial"/>
          <w:sz w:val="20"/>
          <w:szCs w:val="20"/>
        </w:rPr>
        <w:t>iCLASS</w:t>
      </w:r>
      <w:proofErr w:type="spellEnd"/>
      <w:r w:rsidRPr="00E84EEA">
        <w:rPr>
          <w:rFonts w:ascii="Arial" w:hAnsi="Arial" w:cs="Arial"/>
          <w:sz w:val="20"/>
          <w:szCs w:val="20"/>
        </w:rPr>
        <w:t>, 32 bit </w:t>
      </w:r>
    </w:p>
    <w:p w14:paraId="3A5B5DF1" w14:textId="77777777" w:rsidR="00E84EEA" w:rsidRPr="00E84EEA" w:rsidRDefault="00E84EEA" w:rsidP="00E84EEA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Velikost a alokace paměti: 32k </w:t>
      </w:r>
      <w:proofErr w:type="spellStart"/>
      <w:r w:rsidRPr="00E84EEA">
        <w:rPr>
          <w:rFonts w:ascii="Arial" w:hAnsi="Arial" w:cs="Arial"/>
          <w:sz w:val="20"/>
          <w:szCs w:val="20"/>
        </w:rPr>
        <w:t>Bits</w:t>
      </w:r>
      <w:proofErr w:type="spellEnd"/>
      <w:r w:rsidRPr="00E84EEA">
        <w:rPr>
          <w:rFonts w:ascii="Arial" w:hAnsi="Arial" w:cs="Arial"/>
          <w:sz w:val="20"/>
          <w:szCs w:val="20"/>
        </w:rPr>
        <w:t> (4k </w:t>
      </w:r>
      <w:proofErr w:type="spellStart"/>
      <w:r w:rsidRPr="00E84EEA">
        <w:rPr>
          <w:rFonts w:ascii="Arial" w:hAnsi="Arial" w:cs="Arial"/>
          <w:sz w:val="20"/>
          <w:szCs w:val="20"/>
        </w:rPr>
        <w:t>Bytes</w:t>
      </w:r>
      <w:proofErr w:type="spellEnd"/>
      <w:r w:rsidRPr="00E84EEA">
        <w:rPr>
          <w:rFonts w:ascii="Arial" w:hAnsi="Arial" w:cs="Arial"/>
          <w:sz w:val="20"/>
          <w:szCs w:val="20"/>
        </w:rPr>
        <w:t>) </w:t>
      </w:r>
      <w:proofErr w:type="spellStart"/>
      <w:r w:rsidRPr="00E84EEA">
        <w:rPr>
          <w:rFonts w:ascii="Arial" w:hAnsi="Arial" w:cs="Arial"/>
          <w:sz w:val="20"/>
          <w:szCs w:val="20"/>
        </w:rPr>
        <w:t>Application</w:t>
      </w:r>
      <w:proofErr w:type="spellEnd"/>
      <w:r w:rsidRPr="00E84EEA">
        <w:rPr>
          <w:rFonts w:ascii="Arial" w:hAnsi="Arial" w:cs="Arial"/>
          <w:sz w:val="20"/>
          <w:szCs w:val="20"/>
        </w:rPr>
        <w:t> </w:t>
      </w:r>
      <w:proofErr w:type="spellStart"/>
      <w:r w:rsidRPr="00E84EEA">
        <w:rPr>
          <w:rFonts w:ascii="Arial" w:hAnsi="Arial" w:cs="Arial"/>
          <w:sz w:val="20"/>
          <w:szCs w:val="20"/>
        </w:rPr>
        <w:t>areas</w:t>
      </w:r>
      <w:proofErr w:type="spellEnd"/>
      <w:r w:rsidRPr="00E84EEA">
        <w:rPr>
          <w:rFonts w:ascii="Arial" w:hAnsi="Arial" w:cs="Arial"/>
          <w:sz w:val="20"/>
          <w:szCs w:val="20"/>
        </w:rPr>
        <w:t> 16k/2 + 16k/1 </w:t>
      </w:r>
    </w:p>
    <w:p w14:paraId="5E2FC3D6" w14:textId="77777777" w:rsidR="00E84EEA" w:rsidRPr="00E84EEA" w:rsidRDefault="00E84EEA" w:rsidP="00E84EE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Facility </w:t>
      </w:r>
      <w:proofErr w:type="spellStart"/>
      <w:r w:rsidRPr="00E84EEA">
        <w:rPr>
          <w:rFonts w:ascii="Arial" w:hAnsi="Arial" w:cs="Arial"/>
          <w:sz w:val="20"/>
          <w:szCs w:val="20"/>
        </w:rPr>
        <w:t>code</w:t>
      </w:r>
      <w:proofErr w:type="spellEnd"/>
      <w:r w:rsidRPr="00E84EEA">
        <w:rPr>
          <w:rFonts w:ascii="Arial" w:hAnsi="Arial" w:cs="Arial"/>
          <w:sz w:val="20"/>
          <w:szCs w:val="20"/>
        </w:rPr>
        <w:t>: 5272 </w:t>
      </w:r>
    </w:p>
    <w:p w14:paraId="6978C80C" w14:textId="77777777" w:rsidR="00E84EEA" w:rsidRPr="00E84EEA" w:rsidRDefault="00E84EEA" w:rsidP="00E84EEA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Programování: formát </w:t>
      </w:r>
      <w:proofErr w:type="spellStart"/>
      <w:r w:rsidRPr="00E84EEA">
        <w:rPr>
          <w:rFonts w:ascii="Arial" w:hAnsi="Arial" w:cs="Arial"/>
          <w:sz w:val="20"/>
          <w:szCs w:val="20"/>
        </w:rPr>
        <w:t>Cardkey</w:t>
      </w:r>
      <w:proofErr w:type="spellEnd"/>
      <w:r w:rsidRPr="00E84EEA">
        <w:rPr>
          <w:rFonts w:ascii="Arial" w:hAnsi="Arial" w:cs="Arial"/>
          <w:sz w:val="20"/>
          <w:szCs w:val="20"/>
        </w:rPr>
        <w:t> C10001 </w:t>
      </w:r>
    </w:p>
    <w:p w14:paraId="599F765C" w14:textId="77777777" w:rsidR="00E84EEA" w:rsidRPr="00E84EEA" w:rsidRDefault="00E84EEA" w:rsidP="00E84EEA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Rozsah série nových karet HID (</w:t>
      </w:r>
      <w:proofErr w:type="spellStart"/>
      <w:r w:rsidRPr="00E84EEA">
        <w:rPr>
          <w:rFonts w:ascii="Arial" w:hAnsi="Arial" w:cs="Arial"/>
          <w:sz w:val="20"/>
          <w:szCs w:val="20"/>
        </w:rPr>
        <w:t>Card</w:t>
      </w:r>
      <w:proofErr w:type="spellEnd"/>
      <w:r w:rsidRPr="00E84EEA">
        <w:rPr>
          <w:rFonts w:ascii="Arial" w:hAnsi="Arial" w:cs="Arial"/>
          <w:sz w:val="20"/>
          <w:szCs w:val="20"/>
        </w:rPr>
        <w:t> </w:t>
      </w:r>
      <w:proofErr w:type="spellStart"/>
      <w:r w:rsidRPr="00E84EEA">
        <w:rPr>
          <w:rFonts w:ascii="Arial" w:hAnsi="Arial" w:cs="Arial"/>
          <w:sz w:val="20"/>
          <w:szCs w:val="20"/>
        </w:rPr>
        <w:t>Range</w:t>
      </w:r>
      <w:proofErr w:type="spellEnd"/>
      <w:r w:rsidRPr="00E84EEA">
        <w:rPr>
          <w:rFonts w:ascii="Arial" w:hAnsi="Arial" w:cs="Arial"/>
          <w:sz w:val="20"/>
          <w:szCs w:val="20"/>
        </w:rPr>
        <w:t>) musí být – </w:t>
      </w:r>
      <w:proofErr w:type="spellStart"/>
      <w:r w:rsidRPr="00E84EEA">
        <w:rPr>
          <w:rFonts w:ascii="Arial" w:hAnsi="Arial" w:cs="Arial"/>
          <w:sz w:val="20"/>
          <w:szCs w:val="20"/>
        </w:rPr>
        <w:t>next</w:t>
      </w:r>
      <w:proofErr w:type="spellEnd"/>
      <w:r w:rsidRPr="00E84EEA">
        <w:rPr>
          <w:rFonts w:ascii="Arial" w:hAnsi="Arial" w:cs="Arial"/>
          <w:sz w:val="20"/>
          <w:szCs w:val="20"/>
        </w:rPr>
        <w:t> free </w:t>
      </w:r>
    </w:p>
    <w:p w14:paraId="7A202031" w14:textId="77777777" w:rsidR="00BE5614" w:rsidRDefault="00E84EEA" w:rsidP="00E84EEA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proofErr w:type="spellStart"/>
      <w:r w:rsidRPr="00E84EEA">
        <w:rPr>
          <w:rFonts w:ascii="Arial" w:hAnsi="Arial" w:cs="Arial"/>
          <w:sz w:val="20"/>
          <w:szCs w:val="20"/>
        </w:rPr>
        <w:t>Final</w:t>
      </w:r>
      <w:proofErr w:type="spellEnd"/>
      <w:r w:rsidRPr="00E84EEA">
        <w:rPr>
          <w:rFonts w:ascii="Arial" w:hAnsi="Arial" w:cs="Arial"/>
          <w:sz w:val="20"/>
          <w:szCs w:val="20"/>
        </w:rPr>
        <w:t> Part </w:t>
      </w:r>
      <w:proofErr w:type="spellStart"/>
      <w:r w:rsidRPr="00E84EEA">
        <w:rPr>
          <w:rFonts w:ascii="Arial" w:hAnsi="Arial" w:cs="Arial"/>
          <w:sz w:val="20"/>
          <w:szCs w:val="20"/>
        </w:rPr>
        <w:t>Number</w:t>
      </w:r>
      <w:proofErr w:type="spellEnd"/>
      <w:r w:rsidRPr="00E84EEA">
        <w:rPr>
          <w:rFonts w:ascii="Arial" w:hAnsi="Arial" w:cs="Arial"/>
          <w:sz w:val="20"/>
          <w:szCs w:val="20"/>
        </w:rPr>
        <w:t> 2113PGGNN</w:t>
      </w:r>
    </w:p>
    <w:p w14:paraId="558C86E1" w14:textId="11A821AA" w:rsidR="00E84EEA" w:rsidRPr="00E84EEA" w:rsidRDefault="00E84EEA" w:rsidP="00BE5614">
      <w:pPr>
        <w:ind w:left="720"/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 </w:t>
      </w:r>
    </w:p>
    <w:p w14:paraId="0B1F4F51" w14:textId="4200450A" w:rsidR="00E84EEA" w:rsidRPr="00BE5614" w:rsidRDefault="00E84EEA" w:rsidP="00BE5614">
      <w:pPr>
        <w:pStyle w:val="Odstavecseseznamem"/>
        <w:numPr>
          <w:ilvl w:val="2"/>
          <w:numId w:val="50"/>
        </w:numPr>
        <w:rPr>
          <w:rFonts w:ascii="Arial" w:hAnsi="Arial" w:cs="Arial"/>
          <w:b/>
          <w:bCs/>
          <w:sz w:val="20"/>
          <w:szCs w:val="20"/>
        </w:rPr>
      </w:pPr>
      <w:r w:rsidRPr="00BE5614">
        <w:rPr>
          <w:rFonts w:ascii="Arial" w:hAnsi="Arial" w:cs="Arial"/>
          <w:b/>
          <w:bCs/>
          <w:sz w:val="20"/>
          <w:szCs w:val="20"/>
        </w:rPr>
        <w:t>Kontaktní část: čip </w:t>
      </w:r>
      <w:proofErr w:type="spellStart"/>
      <w:r w:rsidRPr="00BE5614">
        <w:rPr>
          <w:rFonts w:ascii="Arial" w:hAnsi="Arial" w:cs="Arial"/>
          <w:b/>
          <w:bCs/>
          <w:sz w:val="20"/>
          <w:szCs w:val="20"/>
        </w:rPr>
        <w:t>Giesecke</w:t>
      </w:r>
      <w:proofErr w:type="spellEnd"/>
      <w:r w:rsidRPr="00BE5614">
        <w:rPr>
          <w:rFonts w:ascii="Arial" w:hAnsi="Arial" w:cs="Arial"/>
          <w:b/>
          <w:bCs/>
          <w:sz w:val="20"/>
          <w:szCs w:val="20"/>
        </w:rPr>
        <w:t> &amp; </w:t>
      </w:r>
      <w:proofErr w:type="spellStart"/>
      <w:r w:rsidRPr="00BE5614">
        <w:rPr>
          <w:rFonts w:ascii="Arial" w:hAnsi="Arial" w:cs="Arial"/>
          <w:b/>
          <w:bCs/>
          <w:sz w:val="20"/>
          <w:szCs w:val="20"/>
        </w:rPr>
        <w:t>Devrient</w:t>
      </w:r>
      <w:proofErr w:type="spellEnd"/>
      <w:r w:rsidRPr="00BE561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BE5614">
        <w:rPr>
          <w:rFonts w:ascii="Arial" w:hAnsi="Arial" w:cs="Arial"/>
          <w:b/>
          <w:bCs/>
          <w:sz w:val="20"/>
          <w:szCs w:val="20"/>
        </w:rPr>
        <w:t>Starcos</w:t>
      </w:r>
      <w:proofErr w:type="spellEnd"/>
      <w:r w:rsidRPr="00BE5614">
        <w:rPr>
          <w:rFonts w:ascii="Arial" w:hAnsi="Arial" w:cs="Arial"/>
          <w:b/>
          <w:bCs/>
          <w:sz w:val="20"/>
          <w:szCs w:val="20"/>
        </w:rPr>
        <w:t> 3.74 C3 </w:t>
      </w:r>
      <w:proofErr w:type="spellStart"/>
      <w:r w:rsidRPr="00BE5614">
        <w:rPr>
          <w:rFonts w:ascii="Arial" w:hAnsi="Arial" w:cs="Arial"/>
          <w:b/>
          <w:bCs/>
          <w:sz w:val="20"/>
          <w:szCs w:val="20"/>
        </w:rPr>
        <w:t>eIDAS</w:t>
      </w:r>
      <w:proofErr w:type="spellEnd"/>
      <w:r w:rsidRPr="00BE5614">
        <w:rPr>
          <w:rFonts w:ascii="Arial" w:hAnsi="Arial" w:cs="Arial"/>
          <w:b/>
          <w:bCs/>
          <w:sz w:val="20"/>
          <w:szCs w:val="20"/>
        </w:rPr>
        <w:t> </w:t>
      </w:r>
    </w:p>
    <w:p w14:paraId="4B328747" w14:textId="77777777" w:rsidR="00E84EEA" w:rsidRPr="00E84EEA" w:rsidRDefault="00E84EEA" w:rsidP="00E84EEA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kontaktní část musí plně splňovat technické požadavky stanovené Nařízením Evropského parlamentu a Rady (EU) č. 910/2014 ze dne 23. července 2014 o elektronické identifikaci a službách vytvářejících důvěru pro elektronické transakce na vnitřním trhu a o zrušení směrnice 1999/93/ES (nařízení </w:t>
      </w:r>
      <w:proofErr w:type="spellStart"/>
      <w:r w:rsidRPr="00E84EEA">
        <w:rPr>
          <w:rFonts w:ascii="Arial" w:hAnsi="Arial" w:cs="Arial"/>
          <w:b/>
          <w:bCs/>
          <w:sz w:val="20"/>
          <w:szCs w:val="20"/>
        </w:rPr>
        <w:t>eIDAS</w:t>
      </w:r>
      <w:proofErr w:type="spellEnd"/>
      <w:r w:rsidRPr="00E84EEA">
        <w:rPr>
          <w:rFonts w:ascii="Arial" w:hAnsi="Arial" w:cs="Arial"/>
          <w:sz w:val="20"/>
          <w:szCs w:val="20"/>
        </w:rPr>
        <w:t>), ve znění Nařízení Evropského parlamentu a Rady (EU) 2024/1183 ze dne 11. dubna 2024, kterým se mění Nařízení Evropského parlamentu č. 910/2014. </w:t>
      </w:r>
    </w:p>
    <w:p w14:paraId="6C7C991D" w14:textId="63C00C04" w:rsidR="00E84EEA" w:rsidRPr="00E84EEA" w:rsidRDefault="00DD61AF" w:rsidP="00E84E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E84EEA" w:rsidRPr="00E84EEA">
        <w:rPr>
          <w:rFonts w:ascii="Arial" w:hAnsi="Arial" w:cs="Arial"/>
          <w:b/>
          <w:bCs/>
          <w:sz w:val="20"/>
          <w:szCs w:val="20"/>
        </w:rPr>
        <w:t>Kompatibilita se standardy</w:t>
      </w:r>
      <w:r w:rsidR="00E84EEA" w:rsidRPr="00E84EEA">
        <w:rPr>
          <w:rFonts w:ascii="Arial" w:hAnsi="Arial" w:cs="Arial"/>
          <w:sz w:val="20"/>
          <w:szCs w:val="20"/>
        </w:rPr>
        <w:t> </w:t>
      </w:r>
    </w:p>
    <w:p w14:paraId="4CAB4AD0" w14:textId="77777777" w:rsidR="00DD61AF" w:rsidRDefault="00E84EEA" w:rsidP="00E84EEA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ISO/IEC, DIN, EMV</w:t>
      </w:r>
    </w:p>
    <w:p w14:paraId="030AE413" w14:textId="537F1090" w:rsidR="00E84EEA" w:rsidRPr="00E84EEA" w:rsidRDefault="00E84EEA" w:rsidP="00DD61AF">
      <w:pPr>
        <w:ind w:left="720"/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 </w:t>
      </w:r>
    </w:p>
    <w:p w14:paraId="53DC6E2A" w14:textId="5C06577B" w:rsidR="00E84EEA" w:rsidRPr="00DD61AF" w:rsidRDefault="00E84EEA" w:rsidP="00DD61AF">
      <w:pPr>
        <w:pStyle w:val="Odstavecseseznamem"/>
        <w:numPr>
          <w:ilvl w:val="1"/>
          <w:numId w:val="50"/>
        </w:numPr>
        <w:rPr>
          <w:rFonts w:ascii="Arial" w:hAnsi="Arial" w:cs="Arial"/>
          <w:sz w:val="20"/>
          <w:szCs w:val="20"/>
        </w:rPr>
      </w:pPr>
      <w:r w:rsidRPr="00DD61AF">
        <w:rPr>
          <w:rFonts w:ascii="Arial" w:hAnsi="Arial" w:cs="Arial"/>
          <w:b/>
          <w:bCs/>
          <w:sz w:val="20"/>
          <w:szCs w:val="20"/>
        </w:rPr>
        <w:t>Základní technické parametry čipu </w:t>
      </w:r>
      <w:proofErr w:type="spellStart"/>
      <w:r w:rsidRPr="00DD61AF">
        <w:rPr>
          <w:rFonts w:ascii="Arial" w:hAnsi="Arial" w:cs="Arial"/>
          <w:b/>
          <w:bCs/>
          <w:sz w:val="20"/>
          <w:szCs w:val="20"/>
        </w:rPr>
        <w:t>Starcos</w:t>
      </w:r>
      <w:proofErr w:type="spellEnd"/>
      <w:r w:rsidRPr="00DD61AF">
        <w:rPr>
          <w:rFonts w:ascii="Arial" w:hAnsi="Arial" w:cs="Arial"/>
          <w:b/>
          <w:bCs/>
          <w:sz w:val="20"/>
          <w:szCs w:val="20"/>
        </w:rPr>
        <w:t> 3.74 C3 </w:t>
      </w:r>
      <w:proofErr w:type="spellStart"/>
      <w:r w:rsidRPr="00DD61AF">
        <w:rPr>
          <w:rFonts w:ascii="Arial" w:hAnsi="Arial" w:cs="Arial"/>
          <w:b/>
          <w:bCs/>
          <w:sz w:val="20"/>
          <w:szCs w:val="20"/>
        </w:rPr>
        <w:t>eIDAS</w:t>
      </w:r>
      <w:proofErr w:type="spellEnd"/>
      <w:r w:rsidRPr="00DD61AF">
        <w:rPr>
          <w:rFonts w:ascii="Arial" w:hAnsi="Arial" w:cs="Arial"/>
          <w:sz w:val="20"/>
          <w:szCs w:val="20"/>
        </w:rPr>
        <w:t> </w:t>
      </w:r>
    </w:p>
    <w:p w14:paraId="4A7B231E" w14:textId="77777777" w:rsidR="00E84EEA" w:rsidRPr="00E84EEA" w:rsidRDefault="00E84EEA" w:rsidP="00E84EEA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Velikost paměti karty: 126,9 kB </w:t>
      </w:r>
    </w:p>
    <w:p w14:paraId="70FF08EB" w14:textId="77777777" w:rsidR="00E84EEA" w:rsidRPr="00E84EEA" w:rsidRDefault="00E84EEA" w:rsidP="00E84EEA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Velikost privátního RSA klíče generovaného na kartě:</w:t>
      </w:r>
      <w:r w:rsidRPr="00E84EEA">
        <w:rPr>
          <w:rFonts w:ascii="Arial" w:hAnsi="Arial" w:cs="Arial"/>
          <w:sz w:val="20"/>
          <w:szCs w:val="20"/>
        </w:rPr>
        <w:tab/>
        <w:t>2048 a 4096 </w:t>
      </w:r>
    </w:p>
    <w:p w14:paraId="0306031B" w14:textId="77777777" w:rsidR="00E84EEA" w:rsidRPr="00E84EEA" w:rsidRDefault="00E84EEA" w:rsidP="00E84EEA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Kryptografické funkce: RSA 2048 </w:t>
      </w:r>
      <w:proofErr w:type="spellStart"/>
      <w:r w:rsidRPr="00E84EEA">
        <w:rPr>
          <w:rFonts w:ascii="Arial" w:hAnsi="Arial" w:cs="Arial"/>
          <w:sz w:val="20"/>
          <w:szCs w:val="20"/>
        </w:rPr>
        <w:t>bits</w:t>
      </w:r>
      <w:proofErr w:type="spellEnd"/>
      <w:r w:rsidRPr="00E84EEA">
        <w:rPr>
          <w:rFonts w:ascii="Arial" w:hAnsi="Arial" w:cs="Arial"/>
          <w:sz w:val="20"/>
          <w:szCs w:val="20"/>
        </w:rPr>
        <w:t>/4096 </w:t>
      </w:r>
      <w:proofErr w:type="spellStart"/>
      <w:r w:rsidRPr="00E84EEA">
        <w:rPr>
          <w:rFonts w:ascii="Arial" w:hAnsi="Arial" w:cs="Arial"/>
          <w:sz w:val="20"/>
          <w:szCs w:val="20"/>
        </w:rPr>
        <w:t>bits</w:t>
      </w:r>
      <w:proofErr w:type="spellEnd"/>
      <w:r w:rsidRPr="00E84EEA">
        <w:rPr>
          <w:rFonts w:ascii="Arial" w:hAnsi="Arial" w:cs="Arial"/>
          <w:sz w:val="20"/>
          <w:szCs w:val="20"/>
        </w:rPr>
        <w:t>, ECC NIST P-384 </w:t>
      </w:r>
    </w:p>
    <w:p w14:paraId="18B1CD4C" w14:textId="77777777" w:rsidR="00E84EEA" w:rsidRPr="00E84EEA" w:rsidRDefault="00E84EEA" w:rsidP="00E84EEA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Podpora </w:t>
      </w:r>
      <w:proofErr w:type="spellStart"/>
      <w:r w:rsidRPr="00E84EEA">
        <w:rPr>
          <w:rFonts w:ascii="Arial" w:hAnsi="Arial" w:cs="Arial"/>
          <w:sz w:val="20"/>
          <w:szCs w:val="20"/>
        </w:rPr>
        <w:t>Hashes</w:t>
      </w:r>
      <w:proofErr w:type="spellEnd"/>
      <w:r w:rsidRPr="00E84EEA">
        <w:rPr>
          <w:rFonts w:ascii="Arial" w:hAnsi="Arial" w:cs="Arial"/>
          <w:sz w:val="20"/>
          <w:szCs w:val="20"/>
        </w:rPr>
        <w:t>: SHA-256 až SHA-512 </w:t>
      </w:r>
    </w:p>
    <w:p w14:paraId="781D8FB6" w14:textId="77777777" w:rsidR="00E84EEA" w:rsidRPr="00E84EEA" w:rsidRDefault="00E84EEA" w:rsidP="00E84EEA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Podporované standardy: ISO 7815-4/-8/-9, ISO 14443-1/-2/-3/-4 </w:t>
      </w:r>
    </w:p>
    <w:p w14:paraId="211F2551" w14:textId="77777777" w:rsidR="00E84EEA" w:rsidRPr="00E84EEA" w:rsidRDefault="00E84EEA" w:rsidP="00E84EEA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Podporované protokoly: ISO 7816-</w:t>
      </w:r>
      <w:proofErr w:type="gramStart"/>
      <w:r w:rsidRPr="00E84EEA">
        <w:rPr>
          <w:rFonts w:ascii="Arial" w:hAnsi="Arial" w:cs="Arial"/>
          <w:sz w:val="20"/>
          <w:szCs w:val="20"/>
        </w:rPr>
        <w:t>3  T</w:t>
      </w:r>
      <w:proofErr w:type="gramEnd"/>
      <w:r w:rsidRPr="00E84EEA">
        <w:rPr>
          <w:rFonts w:ascii="Arial" w:hAnsi="Arial" w:cs="Arial"/>
          <w:sz w:val="20"/>
          <w:szCs w:val="20"/>
        </w:rPr>
        <w:t>=0 a T=1 </w:t>
      </w:r>
    </w:p>
    <w:p w14:paraId="42E752FE" w14:textId="77777777" w:rsidR="00E84EEA" w:rsidRPr="00E84EEA" w:rsidRDefault="00E84EEA" w:rsidP="00E84EEA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Podporované rozhraní:</w:t>
      </w:r>
      <w:r w:rsidRPr="00E84EEA">
        <w:rPr>
          <w:rFonts w:ascii="Arial" w:hAnsi="Arial" w:cs="Arial"/>
          <w:sz w:val="20"/>
          <w:szCs w:val="20"/>
        </w:rPr>
        <w:tab/>
        <w:t>MS CSP/CNG (</w:t>
      </w:r>
      <w:proofErr w:type="spellStart"/>
      <w:r w:rsidRPr="00E84EEA">
        <w:rPr>
          <w:rFonts w:ascii="Arial" w:hAnsi="Arial" w:cs="Arial"/>
          <w:sz w:val="20"/>
          <w:szCs w:val="20"/>
        </w:rPr>
        <w:t>minidriver</w:t>
      </w:r>
      <w:proofErr w:type="spellEnd"/>
      <w:r w:rsidRPr="00E84EEA">
        <w:rPr>
          <w:rFonts w:ascii="Arial" w:hAnsi="Arial" w:cs="Arial"/>
          <w:sz w:val="20"/>
          <w:szCs w:val="20"/>
        </w:rPr>
        <w:t>), PKCS  11 </w:t>
      </w:r>
    </w:p>
    <w:p w14:paraId="3F67A773" w14:textId="77777777" w:rsidR="00E84EEA" w:rsidRPr="00E84EEA" w:rsidRDefault="00E84EEA" w:rsidP="00E84EEA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Standard PKCS 12 </w:t>
      </w:r>
    </w:p>
    <w:p w14:paraId="068FC411" w14:textId="77777777" w:rsidR="00E84EEA" w:rsidRPr="00E84EEA" w:rsidRDefault="00E84EEA" w:rsidP="00E84EEA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lastRenderedPageBreak/>
        <w:t>Privátní klíč se generuje přímo v kartě a nikdy neopustí kartu </w:t>
      </w:r>
    </w:p>
    <w:p w14:paraId="5461791F" w14:textId="1CB66475" w:rsidR="00E84EEA" w:rsidRDefault="00E84EEA" w:rsidP="00E84EEA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Počet úložišť pro privátní klíče a certifikáty je variabilní. Možnost vytvoření nového úložiště a uložení dat na kartu je omezena pouze volnou kapacitou karty. Pro uložení klíčů pro kvalifikované certifikáty je vyhrazeno 2x RSA 2048bit nebo 4x RSA 4096bit nebo 2x ECC NIST P-384 </w:t>
      </w:r>
    </w:p>
    <w:p w14:paraId="27C8E93D" w14:textId="77777777" w:rsidR="00CF233F" w:rsidRPr="00E84EEA" w:rsidRDefault="00CF233F" w:rsidP="00CF233F">
      <w:pPr>
        <w:ind w:left="720"/>
        <w:rPr>
          <w:rFonts w:ascii="Arial" w:hAnsi="Arial" w:cs="Arial"/>
          <w:sz w:val="20"/>
          <w:szCs w:val="20"/>
        </w:rPr>
      </w:pPr>
    </w:p>
    <w:p w14:paraId="0767D804" w14:textId="093B30DB" w:rsidR="00E84EEA" w:rsidRPr="00E84EEA" w:rsidRDefault="00E84EEA" w:rsidP="00E84EEA">
      <w:p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 </w:t>
      </w:r>
      <w:r w:rsidR="00CF233F">
        <w:rPr>
          <w:rFonts w:ascii="Arial" w:hAnsi="Arial" w:cs="Arial"/>
          <w:sz w:val="20"/>
          <w:szCs w:val="20"/>
        </w:rPr>
        <w:t xml:space="preserve"> </w:t>
      </w:r>
      <w:r w:rsidR="00CF233F">
        <w:rPr>
          <w:rFonts w:ascii="Arial" w:hAnsi="Arial" w:cs="Arial"/>
          <w:sz w:val="20"/>
          <w:szCs w:val="20"/>
        </w:rPr>
        <w:tab/>
      </w:r>
      <w:r w:rsidRPr="00E84EEA">
        <w:rPr>
          <w:rFonts w:ascii="Arial" w:hAnsi="Arial" w:cs="Arial"/>
          <w:sz w:val="20"/>
          <w:szCs w:val="20"/>
          <w:u w:val="single"/>
        </w:rPr>
        <w:t>Kompatibilita se standardy</w:t>
      </w:r>
      <w:r w:rsidRPr="00E84EEA">
        <w:rPr>
          <w:rFonts w:ascii="Arial" w:hAnsi="Arial" w:cs="Arial"/>
          <w:sz w:val="20"/>
          <w:szCs w:val="20"/>
        </w:rPr>
        <w:t> </w:t>
      </w:r>
    </w:p>
    <w:p w14:paraId="35D6D4AA" w14:textId="77777777" w:rsidR="00E84EEA" w:rsidRPr="00E84EEA" w:rsidRDefault="00E84EEA" w:rsidP="00E84EEA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ISO/IEC, DIN, EMV </w:t>
      </w:r>
    </w:p>
    <w:p w14:paraId="0DA954FA" w14:textId="77777777" w:rsidR="00E84EEA" w:rsidRPr="00E84EEA" w:rsidRDefault="00E84EEA" w:rsidP="00E84EEA">
      <w:p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 </w:t>
      </w:r>
    </w:p>
    <w:p w14:paraId="342DBEC8" w14:textId="7FD099D5" w:rsidR="00E84EEA" w:rsidRPr="00E84EEA" w:rsidRDefault="00CF233F" w:rsidP="00E84EEA">
      <w:pPr>
        <w:rPr>
          <w:rFonts w:ascii="Arial" w:hAnsi="Arial" w:cs="Arial"/>
          <w:sz w:val="20"/>
          <w:szCs w:val="20"/>
        </w:rPr>
      </w:pPr>
      <w:r w:rsidRPr="00CF233F">
        <w:rPr>
          <w:rFonts w:ascii="Arial" w:hAnsi="Arial" w:cs="Arial"/>
          <w:sz w:val="20"/>
          <w:szCs w:val="20"/>
        </w:rPr>
        <w:t xml:space="preserve"> </w:t>
      </w:r>
      <w:r w:rsidRPr="00CF233F">
        <w:rPr>
          <w:rFonts w:ascii="Arial" w:hAnsi="Arial" w:cs="Arial"/>
          <w:sz w:val="20"/>
          <w:szCs w:val="20"/>
        </w:rPr>
        <w:tab/>
      </w:r>
      <w:r w:rsidR="00E84EEA" w:rsidRPr="00E84EEA">
        <w:rPr>
          <w:rFonts w:ascii="Arial" w:hAnsi="Arial" w:cs="Arial"/>
          <w:sz w:val="20"/>
          <w:szCs w:val="20"/>
          <w:u w:val="single"/>
        </w:rPr>
        <w:t>Další funkčnosti karty</w:t>
      </w:r>
      <w:r w:rsidR="00E84EEA" w:rsidRPr="00E84EEA">
        <w:rPr>
          <w:rFonts w:ascii="Arial" w:hAnsi="Arial" w:cs="Arial"/>
          <w:sz w:val="20"/>
          <w:szCs w:val="20"/>
        </w:rPr>
        <w:t> </w:t>
      </w:r>
    </w:p>
    <w:p w14:paraId="59FCCED4" w14:textId="77777777" w:rsidR="00E84EEA" w:rsidRPr="00E84EEA" w:rsidRDefault="00E84EEA" w:rsidP="00E84EEA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Prostor pro citlivá data chráněný </w:t>
      </w:r>
      <w:proofErr w:type="spellStart"/>
      <w:r w:rsidRPr="00E84EEA">
        <w:rPr>
          <w:rFonts w:ascii="Arial" w:hAnsi="Arial" w:cs="Arial"/>
          <w:sz w:val="20"/>
          <w:szCs w:val="20"/>
        </w:rPr>
        <w:t>PINem</w:t>
      </w:r>
      <w:proofErr w:type="spellEnd"/>
      <w:r w:rsidRPr="00E84EEA">
        <w:rPr>
          <w:rFonts w:ascii="Arial" w:hAnsi="Arial" w:cs="Arial"/>
          <w:sz w:val="20"/>
          <w:szCs w:val="20"/>
        </w:rPr>
        <w:t> </w:t>
      </w:r>
    </w:p>
    <w:p w14:paraId="5297827E" w14:textId="77777777" w:rsidR="00E84EEA" w:rsidRPr="00E84EEA" w:rsidRDefault="00E84EEA" w:rsidP="00E84EEA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Nativní práce s volným prostorem na kartě </w:t>
      </w:r>
    </w:p>
    <w:p w14:paraId="1975EFB2" w14:textId="77777777" w:rsidR="00E84EEA" w:rsidRPr="00E84EEA" w:rsidRDefault="00E84EEA" w:rsidP="00E84EEA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Tvorba žádosti o obnovu certifikátu bude řešena ve správci karty odkazem na generátor </w:t>
      </w:r>
    </w:p>
    <w:p w14:paraId="5C7943EC" w14:textId="77777777" w:rsidR="00E84EEA" w:rsidRPr="00E84EEA" w:rsidRDefault="00E84EEA" w:rsidP="00E84EEA">
      <w:pPr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PIN management (individuální PIN pro zabezpečená datová úložiště)  </w:t>
      </w:r>
    </w:p>
    <w:p w14:paraId="332FA0C8" w14:textId="77777777" w:rsidR="00E84EEA" w:rsidRPr="00E84EEA" w:rsidRDefault="00E84EEA" w:rsidP="00E84EEA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Blokace karty při zadání chybného PIN </w:t>
      </w:r>
    </w:p>
    <w:p w14:paraId="4537EFA6" w14:textId="77777777" w:rsidR="00E84EEA" w:rsidRPr="00E84EEA" w:rsidRDefault="00E84EEA" w:rsidP="00E84EEA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Podpora pro </w:t>
      </w:r>
      <w:proofErr w:type="spellStart"/>
      <w:r w:rsidRPr="00E84EEA">
        <w:rPr>
          <w:rFonts w:ascii="Arial" w:hAnsi="Arial" w:cs="Arial"/>
          <w:sz w:val="20"/>
          <w:szCs w:val="20"/>
        </w:rPr>
        <w:t>Secure</w:t>
      </w:r>
      <w:proofErr w:type="spellEnd"/>
      <w:r w:rsidRPr="00E84EEA">
        <w:rPr>
          <w:rFonts w:ascii="Arial" w:hAnsi="Arial" w:cs="Arial"/>
          <w:sz w:val="20"/>
          <w:szCs w:val="20"/>
        </w:rPr>
        <w:t> PIN </w:t>
      </w:r>
      <w:proofErr w:type="spellStart"/>
      <w:r w:rsidRPr="00E84EEA">
        <w:rPr>
          <w:rFonts w:ascii="Arial" w:hAnsi="Arial" w:cs="Arial"/>
          <w:sz w:val="20"/>
          <w:szCs w:val="20"/>
        </w:rPr>
        <w:t>entry</w:t>
      </w:r>
      <w:proofErr w:type="spellEnd"/>
      <w:r w:rsidRPr="00E84EEA">
        <w:rPr>
          <w:rFonts w:ascii="Arial" w:hAnsi="Arial" w:cs="Arial"/>
          <w:sz w:val="20"/>
          <w:szCs w:val="20"/>
        </w:rPr>
        <w:t> </w:t>
      </w:r>
    </w:p>
    <w:p w14:paraId="0DF188BA" w14:textId="77777777" w:rsidR="00E84EEA" w:rsidRPr="00E84EEA" w:rsidRDefault="00E84EEA" w:rsidP="00E84EEA">
      <w:pPr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Nativní podpora pro TWINS </w:t>
      </w:r>
    </w:p>
    <w:p w14:paraId="0616FDBF" w14:textId="77777777" w:rsidR="00E84EEA" w:rsidRPr="00E84EEA" w:rsidRDefault="00E84EEA" w:rsidP="00E84EEA">
      <w:p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 </w:t>
      </w:r>
    </w:p>
    <w:p w14:paraId="3B114860" w14:textId="3BEBF8F7" w:rsidR="00E84EEA" w:rsidRPr="00E84EEA" w:rsidRDefault="00D9087F" w:rsidP="00E84EEA">
      <w:pPr>
        <w:rPr>
          <w:rFonts w:ascii="Arial" w:hAnsi="Arial" w:cs="Arial"/>
          <w:sz w:val="20"/>
          <w:szCs w:val="20"/>
        </w:rPr>
      </w:pPr>
      <w:r w:rsidRPr="00D9087F">
        <w:rPr>
          <w:rFonts w:ascii="Arial" w:hAnsi="Arial" w:cs="Arial"/>
          <w:sz w:val="20"/>
          <w:szCs w:val="20"/>
        </w:rPr>
        <w:t xml:space="preserve"> </w:t>
      </w:r>
      <w:r w:rsidRPr="00D9087F">
        <w:rPr>
          <w:rFonts w:ascii="Arial" w:hAnsi="Arial" w:cs="Arial"/>
          <w:sz w:val="20"/>
          <w:szCs w:val="20"/>
        </w:rPr>
        <w:tab/>
      </w:r>
      <w:r w:rsidR="00E84EEA" w:rsidRPr="00E84EEA">
        <w:rPr>
          <w:rFonts w:ascii="Arial" w:hAnsi="Arial" w:cs="Arial"/>
          <w:sz w:val="20"/>
          <w:szCs w:val="20"/>
          <w:u w:val="single"/>
        </w:rPr>
        <w:t>Podpora pro</w:t>
      </w:r>
      <w:r w:rsidR="00E84EEA" w:rsidRPr="00E84EEA">
        <w:rPr>
          <w:rFonts w:ascii="Arial" w:hAnsi="Arial" w:cs="Arial"/>
          <w:sz w:val="20"/>
          <w:szCs w:val="20"/>
        </w:rPr>
        <w:t> </w:t>
      </w:r>
    </w:p>
    <w:p w14:paraId="2112695D" w14:textId="77777777" w:rsidR="00E84EEA" w:rsidRPr="00E84EEA" w:rsidRDefault="00E84EEA" w:rsidP="00E84EEA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OS: Windows Server 2022, Windows 10/11 </w:t>
      </w:r>
    </w:p>
    <w:p w14:paraId="5A60CA22" w14:textId="77777777" w:rsidR="00E84EEA" w:rsidRPr="00E84EEA" w:rsidRDefault="00E84EEA" w:rsidP="00E84EEA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MS CAPI (existence </w:t>
      </w:r>
      <w:proofErr w:type="spellStart"/>
      <w:r w:rsidRPr="00E84EEA">
        <w:rPr>
          <w:rFonts w:ascii="Arial" w:hAnsi="Arial" w:cs="Arial"/>
          <w:sz w:val="20"/>
          <w:szCs w:val="20"/>
        </w:rPr>
        <w:t>Cryptographic</w:t>
      </w:r>
      <w:proofErr w:type="spellEnd"/>
      <w:r w:rsidRPr="00E84EEA">
        <w:rPr>
          <w:rFonts w:ascii="Arial" w:hAnsi="Arial" w:cs="Arial"/>
          <w:sz w:val="20"/>
          <w:szCs w:val="20"/>
        </w:rPr>
        <w:t> </w:t>
      </w:r>
      <w:proofErr w:type="spellStart"/>
      <w:r w:rsidRPr="00E84EEA">
        <w:rPr>
          <w:rFonts w:ascii="Arial" w:hAnsi="Arial" w:cs="Arial"/>
          <w:sz w:val="20"/>
          <w:szCs w:val="20"/>
        </w:rPr>
        <w:t>Services</w:t>
      </w:r>
      <w:proofErr w:type="spellEnd"/>
      <w:r w:rsidRPr="00E84EEA">
        <w:rPr>
          <w:rFonts w:ascii="Arial" w:hAnsi="Arial" w:cs="Arial"/>
          <w:sz w:val="20"/>
          <w:szCs w:val="20"/>
        </w:rPr>
        <w:t> Provider pro Microsoft) PC/SC rozhraní </w:t>
      </w:r>
    </w:p>
    <w:p w14:paraId="4E3760C7" w14:textId="77777777" w:rsidR="00E84EEA" w:rsidRPr="00E84EEA" w:rsidRDefault="00E84EEA" w:rsidP="00E84EEA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proofErr w:type="spellStart"/>
      <w:r w:rsidRPr="00E84EEA">
        <w:rPr>
          <w:rFonts w:ascii="Arial" w:hAnsi="Arial" w:cs="Arial"/>
          <w:sz w:val="20"/>
          <w:szCs w:val="20"/>
        </w:rPr>
        <w:t>CryptoOKI</w:t>
      </w:r>
      <w:proofErr w:type="spellEnd"/>
      <w:r w:rsidRPr="00E84EEA">
        <w:rPr>
          <w:rFonts w:ascii="Arial" w:hAnsi="Arial" w:cs="Arial"/>
          <w:sz w:val="20"/>
          <w:szCs w:val="20"/>
        </w:rPr>
        <w:t> (modul PKCS11 pro aplikace typu Firefox) </w:t>
      </w:r>
    </w:p>
    <w:p w14:paraId="3D8897BF" w14:textId="77777777" w:rsidR="00E84EEA" w:rsidRPr="00E84EEA" w:rsidRDefault="00E84EEA" w:rsidP="00E84EEA">
      <w:p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 </w:t>
      </w:r>
    </w:p>
    <w:p w14:paraId="3C3251FA" w14:textId="330AFA3C" w:rsidR="00E84EEA" w:rsidRPr="006C7942" w:rsidRDefault="00E84EEA" w:rsidP="006C7942">
      <w:pPr>
        <w:pStyle w:val="Odstavecseseznamem"/>
        <w:numPr>
          <w:ilvl w:val="1"/>
          <w:numId w:val="50"/>
        </w:numPr>
        <w:rPr>
          <w:rFonts w:ascii="Arial" w:hAnsi="Arial" w:cs="Arial"/>
          <w:sz w:val="20"/>
          <w:szCs w:val="20"/>
        </w:rPr>
      </w:pPr>
      <w:r w:rsidRPr="006C7942">
        <w:rPr>
          <w:rFonts w:ascii="Arial" w:hAnsi="Arial" w:cs="Arial"/>
          <w:b/>
          <w:bCs/>
          <w:sz w:val="20"/>
          <w:szCs w:val="20"/>
        </w:rPr>
        <w:t>Personalizace karet </w:t>
      </w:r>
      <w:r w:rsidRPr="006C7942">
        <w:rPr>
          <w:rFonts w:ascii="Arial" w:hAnsi="Arial" w:cs="Arial"/>
          <w:sz w:val="20"/>
          <w:szCs w:val="20"/>
        </w:rPr>
        <w:t> </w:t>
      </w:r>
    </w:p>
    <w:p w14:paraId="717FCA9F" w14:textId="5B5D845F" w:rsidR="00E84EEA" w:rsidRPr="00E84EEA" w:rsidRDefault="00E84EEA" w:rsidP="00E84EEA">
      <w:p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 xml:space="preserve">Personalizaci kontaktního čipu provede </w:t>
      </w:r>
      <w:r w:rsidR="00ED091C">
        <w:rPr>
          <w:rFonts w:ascii="Arial" w:hAnsi="Arial" w:cs="Arial"/>
          <w:sz w:val="20"/>
          <w:szCs w:val="20"/>
        </w:rPr>
        <w:t>Zhotovitel</w:t>
      </w:r>
      <w:r w:rsidRPr="00E84EEA">
        <w:rPr>
          <w:rFonts w:ascii="Arial" w:hAnsi="Arial" w:cs="Arial"/>
          <w:sz w:val="20"/>
          <w:szCs w:val="20"/>
        </w:rPr>
        <w:t>. Součástí personalizace je také nahrání mezilehlých a kořenových certifikátů. </w:t>
      </w:r>
    </w:p>
    <w:p w14:paraId="4E8D17B1" w14:textId="31D1BF34" w:rsidR="00E84EEA" w:rsidRPr="00A40A29" w:rsidRDefault="00E84EEA" w:rsidP="00A40A29">
      <w:pPr>
        <w:pStyle w:val="Odstavecseseznamem"/>
        <w:numPr>
          <w:ilvl w:val="1"/>
          <w:numId w:val="50"/>
        </w:numPr>
        <w:rPr>
          <w:rFonts w:ascii="Arial" w:hAnsi="Arial" w:cs="Arial"/>
          <w:sz w:val="20"/>
          <w:szCs w:val="20"/>
        </w:rPr>
      </w:pPr>
      <w:r w:rsidRPr="00A40A29">
        <w:rPr>
          <w:rFonts w:ascii="Arial" w:hAnsi="Arial" w:cs="Arial"/>
          <w:b/>
          <w:bCs/>
          <w:sz w:val="20"/>
          <w:szCs w:val="20"/>
        </w:rPr>
        <w:t>Technologická specifikace čipové karty/čipu </w:t>
      </w:r>
      <w:proofErr w:type="spellStart"/>
      <w:r w:rsidRPr="00A40A29">
        <w:rPr>
          <w:rFonts w:ascii="Arial" w:hAnsi="Arial" w:cs="Arial"/>
          <w:b/>
          <w:bCs/>
          <w:sz w:val="20"/>
          <w:szCs w:val="20"/>
        </w:rPr>
        <w:t>Starcos</w:t>
      </w:r>
      <w:proofErr w:type="spellEnd"/>
      <w:r w:rsidRPr="00A40A29">
        <w:rPr>
          <w:rFonts w:ascii="Arial" w:hAnsi="Arial" w:cs="Arial"/>
          <w:b/>
          <w:bCs/>
          <w:sz w:val="20"/>
          <w:szCs w:val="20"/>
        </w:rPr>
        <w:t> 3.74 C3 </w:t>
      </w:r>
      <w:proofErr w:type="spellStart"/>
      <w:r w:rsidRPr="00A40A29">
        <w:rPr>
          <w:rFonts w:ascii="Arial" w:hAnsi="Arial" w:cs="Arial"/>
          <w:b/>
          <w:bCs/>
          <w:sz w:val="20"/>
          <w:szCs w:val="20"/>
        </w:rPr>
        <w:t>eIDAS</w:t>
      </w:r>
      <w:proofErr w:type="spellEnd"/>
      <w:r w:rsidRPr="00A40A29">
        <w:rPr>
          <w:rFonts w:ascii="Arial" w:hAnsi="Arial" w:cs="Arial"/>
          <w:sz w:val="20"/>
          <w:szCs w:val="20"/>
        </w:rPr>
        <w:t> </w:t>
      </w:r>
    </w:p>
    <w:p w14:paraId="15D2CABA" w14:textId="77777777" w:rsidR="00E84EEA" w:rsidRPr="00E84EEA" w:rsidRDefault="00E84EEA" w:rsidP="00E84EEA">
      <w:pPr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Paměťová kapacita karty je využívána dynamicky, což umožňuje na kartu uložit variabilní počet klíčů, certifikátů a ostatních dat. Toto pravidlo se nevztahuje na kvalifikované certifikáty. Pro uložení klíčů pro kvalifikované certifikáty je vyhrazeno 2x RSA 2048bit nebo 4x RSA 4096bit nebo 4x ECC NIST P-384. </w:t>
      </w:r>
    </w:p>
    <w:p w14:paraId="52B80AD9" w14:textId="77777777" w:rsidR="00E84EEA" w:rsidRPr="00070334" w:rsidRDefault="00E84EEA" w:rsidP="00E84EEA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84EEA">
        <w:rPr>
          <w:rFonts w:ascii="Arial" w:hAnsi="Arial" w:cs="Arial"/>
          <w:sz w:val="20"/>
          <w:szCs w:val="20"/>
        </w:rPr>
        <w:t>Karta je využívána i pro bezpečné uložení kořenového certifikátu Certifikační autority, </w:t>
      </w:r>
      <w:proofErr w:type="spellStart"/>
      <w:r w:rsidRPr="00E84EEA">
        <w:rPr>
          <w:rFonts w:ascii="Arial" w:hAnsi="Arial" w:cs="Arial"/>
          <w:sz w:val="20"/>
          <w:szCs w:val="20"/>
        </w:rPr>
        <w:t>resp</w:t>
      </w:r>
      <w:proofErr w:type="spellEnd"/>
      <w:r w:rsidRPr="00E84EEA">
        <w:rPr>
          <w:rFonts w:ascii="Arial" w:hAnsi="Arial" w:cs="Arial"/>
          <w:sz w:val="20"/>
          <w:szCs w:val="20"/>
        </w:rPr>
        <w:t> </w:t>
      </w:r>
      <w:proofErr w:type="spellStart"/>
      <w:r w:rsidRPr="00E84EEA">
        <w:rPr>
          <w:rFonts w:ascii="Arial" w:hAnsi="Arial" w:cs="Arial"/>
          <w:sz w:val="20"/>
          <w:szCs w:val="20"/>
        </w:rPr>
        <w:t>root</w:t>
      </w:r>
      <w:proofErr w:type="spellEnd"/>
      <w:r w:rsidRPr="00E84EEA">
        <w:rPr>
          <w:rFonts w:ascii="Arial" w:hAnsi="Arial" w:cs="Arial"/>
          <w:sz w:val="20"/>
          <w:szCs w:val="20"/>
        </w:rPr>
        <w:t xml:space="preserve"> certifikát </w:t>
      </w:r>
      <w:r w:rsidRPr="00070334">
        <w:rPr>
          <w:rFonts w:ascii="Arial" w:hAnsi="Arial" w:cs="Arial"/>
          <w:sz w:val="20"/>
          <w:szCs w:val="20"/>
        </w:rPr>
        <w:t>CA I.CA bude uložen v cestě C:\ProgramData\I.CA </w:t>
      </w:r>
      <w:proofErr w:type="spellStart"/>
      <w:r w:rsidRPr="00070334">
        <w:rPr>
          <w:rFonts w:ascii="Arial" w:hAnsi="Arial" w:cs="Arial"/>
          <w:sz w:val="20"/>
          <w:szCs w:val="20"/>
        </w:rPr>
        <w:t>SecureStore</w:t>
      </w:r>
      <w:proofErr w:type="spellEnd"/>
      <w:r w:rsidRPr="00070334">
        <w:rPr>
          <w:rFonts w:ascii="Arial" w:hAnsi="Arial" w:cs="Arial"/>
          <w:sz w:val="20"/>
          <w:szCs w:val="20"/>
        </w:rPr>
        <w:t> (toto řešení je totožné s řešením současně používaných čipových karet </w:t>
      </w:r>
      <w:proofErr w:type="spellStart"/>
      <w:r w:rsidRPr="00070334">
        <w:rPr>
          <w:rFonts w:ascii="Arial" w:hAnsi="Arial" w:cs="Arial"/>
          <w:sz w:val="20"/>
          <w:szCs w:val="20"/>
        </w:rPr>
        <w:t>Starcos</w:t>
      </w:r>
      <w:proofErr w:type="spellEnd"/>
      <w:r w:rsidRPr="00070334">
        <w:rPr>
          <w:rFonts w:ascii="Arial" w:hAnsi="Arial" w:cs="Arial"/>
          <w:sz w:val="20"/>
          <w:szCs w:val="20"/>
        </w:rPr>
        <w:t> 3.7 SZIF). Je možné zvolit podporované (důvěryhodné) Certifikační autority, jejichž klientské certifikáty může klient využívat. Jiné klientské certifikáty, jejichž </w:t>
      </w:r>
      <w:proofErr w:type="spellStart"/>
      <w:r w:rsidRPr="00070334">
        <w:rPr>
          <w:rFonts w:ascii="Arial" w:hAnsi="Arial" w:cs="Arial"/>
          <w:sz w:val="20"/>
          <w:szCs w:val="20"/>
        </w:rPr>
        <w:t>root</w:t>
      </w:r>
      <w:proofErr w:type="spellEnd"/>
      <w:r w:rsidRPr="00070334">
        <w:rPr>
          <w:rFonts w:ascii="Arial" w:hAnsi="Arial" w:cs="Arial"/>
          <w:sz w:val="20"/>
          <w:szCs w:val="20"/>
        </w:rPr>
        <w:t> certifikát není uložen v souboru v cestě C:\ProgramData\I.CA </w:t>
      </w:r>
      <w:proofErr w:type="spellStart"/>
      <w:r w:rsidRPr="00070334">
        <w:rPr>
          <w:rFonts w:ascii="Arial" w:hAnsi="Arial" w:cs="Arial"/>
          <w:sz w:val="20"/>
          <w:szCs w:val="20"/>
        </w:rPr>
        <w:t>SecureStore</w:t>
      </w:r>
      <w:proofErr w:type="spellEnd"/>
      <w:r w:rsidRPr="00070334">
        <w:rPr>
          <w:rFonts w:ascii="Arial" w:hAnsi="Arial" w:cs="Arial"/>
          <w:sz w:val="20"/>
          <w:szCs w:val="20"/>
        </w:rPr>
        <w:t>, pak není možné na kartu umístit, čímž se významně omezuje možnost použití karty k nepovoleným operacím. </w:t>
      </w:r>
    </w:p>
    <w:p w14:paraId="79851965" w14:textId="77777777" w:rsidR="00E84EEA" w:rsidRPr="00070334" w:rsidRDefault="00E84EEA" w:rsidP="00E84EEA">
      <w:pPr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lastRenderedPageBreak/>
        <w:t>Čipová karta má životnost několik let, během života karty si může majitel na kartu nechat vydat několik certifikátů. Životnost karty není aplikací kontrolována. </w:t>
      </w:r>
    </w:p>
    <w:p w14:paraId="022C2D7C" w14:textId="77777777" w:rsidR="00E84EEA" w:rsidRPr="00070334" w:rsidRDefault="00E84EEA" w:rsidP="00E84EEA">
      <w:pPr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Bezpečnostně citlivé operace je na kartě možné vždy realizovat pouze po zadání PIN, jehož délka je </w:t>
      </w:r>
      <w:proofErr w:type="gramStart"/>
      <w:r w:rsidRPr="00070334">
        <w:rPr>
          <w:rFonts w:ascii="Arial" w:hAnsi="Arial" w:cs="Arial"/>
          <w:b/>
          <w:bCs/>
          <w:sz w:val="20"/>
          <w:szCs w:val="20"/>
        </w:rPr>
        <w:t>6 – 8</w:t>
      </w:r>
      <w:proofErr w:type="gramEnd"/>
      <w:r w:rsidRPr="00070334">
        <w:rPr>
          <w:rFonts w:ascii="Arial" w:hAnsi="Arial" w:cs="Arial"/>
          <w:b/>
          <w:bCs/>
          <w:sz w:val="20"/>
          <w:szCs w:val="20"/>
        </w:rPr>
        <w:t> míst</w:t>
      </w:r>
      <w:r w:rsidRPr="00070334">
        <w:rPr>
          <w:rFonts w:ascii="Arial" w:hAnsi="Arial" w:cs="Arial"/>
          <w:sz w:val="20"/>
          <w:szCs w:val="20"/>
        </w:rPr>
        <w:t>. Po zadání PUK (8 míst) získá klient další pokusy pro zadání PIN, maximální počet použití PUK je omezený. Karta není po personalizaci vybavena PIN a PUK a klient je při prvním použití karty požádán o zvolení PIN a PUK. </w:t>
      </w:r>
    </w:p>
    <w:p w14:paraId="73D98FD6" w14:textId="77777777" w:rsidR="00E84EEA" w:rsidRPr="00070334" w:rsidRDefault="00E84EEA" w:rsidP="00E84EEA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Čip je kvalifikovaným prostředkem pro vytváření elektronických podpisů podle nařízení </w:t>
      </w:r>
      <w:proofErr w:type="spellStart"/>
      <w:r w:rsidRPr="00070334">
        <w:rPr>
          <w:rFonts w:ascii="Arial" w:hAnsi="Arial" w:cs="Arial"/>
          <w:sz w:val="20"/>
          <w:szCs w:val="20"/>
        </w:rPr>
        <w:t>eIDAS</w:t>
      </w:r>
      <w:proofErr w:type="spellEnd"/>
      <w:r w:rsidRPr="00070334">
        <w:rPr>
          <w:rFonts w:ascii="Arial" w:hAnsi="Arial" w:cs="Arial"/>
          <w:sz w:val="20"/>
          <w:szCs w:val="20"/>
        </w:rPr>
        <w:t>, ve znění Nařízení Evropského parlamentu a Rady (EU) 2024/1183 ze dne 11. dubna 2024, kterým se mění Nařízení Evropského parlamentu č. 910/2014. </w:t>
      </w:r>
    </w:p>
    <w:p w14:paraId="7C7001DF" w14:textId="77777777" w:rsidR="00E84EEA" w:rsidRPr="00070334" w:rsidRDefault="00E84EEA" w:rsidP="00E84EEA">
      <w:p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 </w:t>
      </w:r>
    </w:p>
    <w:p w14:paraId="7004C5F7" w14:textId="77777777" w:rsidR="00E84EEA" w:rsidRPr="00070334" w:rsidRDefault="00E84EEA" w:rsidP="00E84EEA">
      <w:pPr>
        <w:numPr>
          <w:ilvl w:val="0"/>
          <w:numId w:val="44"/>
        </w:numPr>
        <w:rPr>
          <w:rFonts w:ascii="Arial" w:hAnsi="Arial" w:cs="Arial"/>
          <w:b/>
          <w:bCs/>
          <w:sz w:val="20"/>
          <w:szCs w:val="20"/>
        </w:rPr>
      </w:pPr>
      <w:r w:rsidRPr="00070334">
        <w:rPr>
          <w:rFonts w:ascii="Arial" w:hAnsi="Arial" w:cs="Arial"/>
          <w:b/>
          <w:bCs/>
          <w:sz w:val="20"/>
          <w:szCs w:val="20"/>
        </w:rPr>
        <w:t>Typy a počty karet </w:t>
      </w:r>
    </w:p>
    <w:p w14:paraId="022B7B9C" w14:textId="77777777" w:rsidR="00E84EEA" w:rsidRPr="00070334" w:rsidRDefault="00E84EEA" w:rsidP="00E84EEA">
      <w:p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Objednatel požaduje  </w:t>
      </w:r>
    </w:p>
    <w:tbl>
      <w:tblPr>
        <w:tblW w:w="0" w:type="dxa"/>
        <w:tblInd w:w="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4875"/>
      </w:tblGrid>
      <w:tr w:rsidR="00E84EEA" w:rsidRPr="00070334" w14:paraId="75E378A0" w14:textId="77777777" w:rsidTr="00E84EEA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31D248" w14:textId="77777777" w:rsidR="00E84EEA" w:rsidRPr="00070334" w:rsidRDefault="00E84EEA" w:rsidP="00E84EEA">
            <w:pPr>
              <w:rPr>
                <w:rFonts w:ascii="Arial" w:hAnsi="Arial" w:cs="Arial"/>
                <w:sz w:val="20"/>
                <w:szCs w:val="20"/>
              </w:rPr>
            </w:pPr>
            <w:r w:rsidRPr="00070334">
              <w:rPr>
                <w:rFonts w:ascii="Arial" w:hAnsi="Arial" w:cs="Arial"/>
                <w:sz w:val="20"/>
                <w:szCs w:val="20"/>
              </w:rPr>
              <w:t>Typ čipové karty 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5D005A" w14:textId="77777777" w:rsidR="00E84EEA" w:rsidRPr="00070334" w:rsidRDefault="00E84EEA" w:rsidP="00E84EEA">
            <w:pPr>
              <w:rPr>
                <w:rFonts w:ascii="Arial" w:hAnsi="Arial" w:cs="Arial"/>
                <w:sz w:val="20"/>
                <w:szCs w:val="20"/>
              </w:rPr>
            </w:pPr>
            <w:r w:rsidRPr="00070334">
              <w:rPr>
                <w:rFonts w:ascii="Arial" w:hAnsi="Arial" w:cs="Arial"/>
                <w:sz w:val="20"/>
                <w:szCs w:val="20"/>
              </w:rPr>
              <w:t>Počet kusů </w:t>
            </w:r>
          </w:p>
        </w:tc>
      </w:tr>
      <w:tr w:rsidR="00E84EEA" w:rsidRPr="00070334" w14:paraId="5AC96067" w14:textId="77777777" w:rsidTr="00E84EEA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977C99" w14:textId="77777777" w:rsidR="00E84EEA" w:rsidRPr="00070334" w:rsidRDefault="00E84EEA" w:rsidP="00E84EEA">
            <w:pPr>
              <w:rPr>
                <w:rFonts w:ascii="Arial" w:hAnsi="Arial" w:cs="Arial"/>
                <w:sz w:val="20"/>
                <w:szCs w:val="20"/>
              </w:rPr>
            </w:pPr>
            <w:r w:rsidRPr="00070334">
              <w:rPr>
                <w:rFonts w:ascii="Arial" w:hAnsi="Arial" w:cs="Arial"/>
                <w:sz w:val="20"/>
                <w:szCs w:val="20"/>
              </w:rPr>
              <w:t>Čipová </w:t>
            </w:r>
            <w:proofErr w:type="gramStart"/>
            <w:r w:rsidRPr="00070334">
              <w:rPr>
                <w:rFonts w:ascii="Arial" w:hAnsi="Arial" w:cs="Arial"/>
                <w:sz w:val="20"/>
                <w:szCs w:val="20"/>
              </w:rPr>
              <w:t>karta - </w:t>
            </w:r>
            <w:proofErr w:type="spellStart"/>
            <w:r w:rsidRPr="00070334">
              <w:rPr>
                <w:rFonts w:ascii="Arial" w:hAnsi="Arial" w:cs="Arial"/>
                <w:sz w:val="20"/>
                <w:szCs w:val="20"/>
              </w:rPr>
              <w:t>blank</w:t>
            </w:r>
            <w:proofErr w:type="spellEnd"/>
            <w:proofErr w:type="gramEnd"/>
            <w:r w:rsidRPr="000703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3D7C4" w14:textId="77777777" w:rsidR="00E84EEA" w:rsidRPr="00070334" w:rsidRDefault="00E84EEA" w:rsidP="00E84EEA">
            <w:pPr>
              <w:rPr>
                <w:rFonts w:ascii="Arial" w:hAnsi="Arial" w:cs="Arial"/>
                <w:sz w:val="20"/>
                <w:szCs w:val="20"/>
              </w:rPr>
            </w:pPr>
            <w:r w:rsidRPr="00070334">
              <w:rPr>
                <w:rFonts w:ascii="Arial" w:hAnsi="Arial" w:cs="Arial"/>
                <w:sz w:val="20"/>
                <w:szCs w:val="20"/>
              </w:rPr>
              <w:t>2000 </w:t>
            </w:r>
          </w:p>
        </w:tc>
      </w:tr>
    </w:tbl>
    <w:p w14:paraId="7A844653" w14:textId="77777777" w:rsidR="00E84EEA" w:rsidRPr="00070334" w:rsidRDefault="00E84EEA" w:rsidP="00E84EEA">
      <w:p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 </w:t>
      </w:r>
    </w:p>
    <w:p w14:paraId="3F8AE878" w14:textId="77777777" w:rsidR="00E84EEA" w:rsidRPr="00070334" w:rsidRDefault="00E84EEA" w:rsidP="00E84EEA">
      <w:pPr>
        <w:numPr>
          <w:ilvl w:val="0"/>
          <w:numId w:val="45"/>
        </w:numPr>
        <w:rPr>
          <w:rFonts w:ascii="Arial" w:hAnsi="Arial" w:cs="Arial"/>
          <w:b/>
          <w:bCs/>
          <w:sz w:val="20"/>
          <w:szCs w:val="20"/>
        </w:rPr>
      </w:pPr>
      <w:r w:rsidRPr="00070334">
        <w:rPr>
          <w:rFonts w:ascii="Arial" w:hAnsi="Arial" w:cs="Arial"/>
          <w:b/>
          <w:bCs/>
          <w:sz w:val="20"/>
          <w:szCs w:val="20"/>
        </w:rPr>
        <w:t>Další podmínky </w:t>
      </w:r>
    </w:p>
    <w:p w14:paraId="4F05296C" w14:textId="77777777" w:rsidR="00E84EEA" w:rsidRPr="00070334" w:rsidRDefault="00E84EEA" w:rsidP="00E84EEA">
      <w:p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Objednatel stanovil následující další podmínky pro dodávané čipové karty: </w:t>
      </w:r>
    </w:p>
    <w:p w14:paraId="1412E84F" w14:textId="77777777" w:rsidR="00E84EEA" w:rsidRPr="00070334" w:rsidRDefault="00E84EEA" w:rsidP="00E84EEA">
      <w:pPr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karty musí být bez inicializace </w:t>
      </w:r>
    </w:p>
    <w:p w14:paraId="3466CA89" w14:textId="77777777" w:rsidR="00E84EEA" w:rsidRPr="00070334" w:rsidRDefault="00E84EEA" w:rsidP="00E84EEA">
      <w:pPr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karta bude dodána jako duální, tj. s bezkontaktním čipem (viz. bod 1.1.1), </w:t>
      </w:r>
    </w:p>
    <w:p w14:paraId="6674A735" w14:textId="77777777" w:rsidR="00E84EEA" w:rsidRPr="00070334" w:rsidRDefault="00E84EEA" w:rsidP="00E84EEA">
      <w:pPr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 na karty musí být umožněno nahrání klientského certifikátu, vydaného autoritou SFIF UserCA2 s tím, že </w:t>
      </w:r>
      <w:proofErr w:type="spellStart"/>
      <w:r w:rsidRPr="00070334">
        <w:rPr>
          <w:rFonts w:ascii="Arial" w:hAnsi="Arial" w:cs="Arial"/>
          <w:sz w:val="20"/>
          <w:szCs w:val="20"/>
        </w:rPr>
        <w:t>root</w:t>
      </w:r>
      <w:proofErr w:type="spellEnd"/>
      <w:r w:rsidRPr="00070334">
        <w:rPr>
          <w:rFonts w:ascii="Arial" w:hAnsi="Arial" w:cs="Arial"/>
          <w:sz w:val="20"/>
          <w:szCs w:val="20"/>
        </w:rPr>
        <w:t> certifikát SZIF UserCA2 nebude nahrán na kartě, ale v souboru. Tento soubor je možné hromadně nakopírovat na všechny stanice, např. přes Group </w:t>
      </w:r>
      <w:proofErr w:type="spellStart"/>
      <w:r w:rsidRPr="00070334">
        <w:rPr>
          <w:rFonts w:ascii="Arial" w:hAnsi="Arial" w:cs="Arial"/>
          <w:sz w:val="20"/>
          <w:szCs w:val="20"/>
        </w:rPr>
        <w:t>Policy</w:t>
      </w:r>
      <w:proofErr w:type="spellEnd"/>
      <w:r w:rsidRPr="00070334">
        <w:rPr>
          <w:rFonts w:ascii="Arial" w:hAnsi="Arial" w:cs="Arial"/>
          <w:sz w:val="20"/>
          <w:szCs w:val="20"/>
        </w:rPr>
        <w:t>. Soubor bude uložen v cestě C:\ProgramData\I.CA SecureStore. </w:t>
      </w:r>
    </w:p>
    <w:p w14:paraId="243F9A5C" w14:textId="77777777" w:rsidR="00E84EEA" w:rsidRPr="00070334" w:rsidRDefault="00E84EEA" w:rsidP="00E84EEA">
      <w:pPr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 na karty musí být umožněno nahrání kvalifikovaného certifikátu pro el. podpis, vydaného autoritou CA I.CA s tím, že </w:t>
      </w:r>
      <w:proofErr w:type="spellStart"/>
      <w:r w:rsidRPr="00070334">
        <w:rPr>
          <w:rFonts w:ascii="Arial" w:hAnsi="Arial" w:cs="Arial"/>
          <w:sz w:val="20"/>
          <w:szCs w:val="20"/>
        </w:rPr>
        <w:t>root</w:t>
      </w:r>
      <w:proofErr w:type="spellEnd"/>
      <w:r w:rsidRPr="00070334">
        <w:rPr>
          <w:rFonts w:ascii="Arial" w:hAnsi="Arial" w:cs="Arial"/>
          <w:sz w:val="20"/>
          <w:szCs w:val="20"/>
        </w:rPr>
        <w:t> certifikát CA I.CA nebude nahrán na kartě, ale bude v souboru (v cestě C:\ProgramData\I.CA </w:t>
      </w:r>
      <w:proofErr w:type="spellStart"/>
      <w:r w:rsidRPr="00070334">
        <w:rPr>
          <w:rFonts w:ascii="Arial" w:hAnsi="Arial" w:cs="Arial"/>
          <w:sz w:val="20"/>
          <w:szCs w:val="20"/>
        </w:rPr>
        <w:t>SecureStore</w:t>
      </w:r>
      <w:proofErr w:type="spellEnd"/>
      <w:r w:rsidRPr="00070334">
        <w:rPr>
          <w:rFonts w:ascii="Arial" w:hAnsi="Arial" w:cs="Arial"/>
          <w:sz w:val="20"/>
          <w:szCs w:val="20"/>
        </w:rPr>
        <w:t>), který je součástí instalace I.CA </w:t>
      </w:r>
      <w:proofErr w:type="spellStart"/>
      <w:r w:rsidRPr="00070334">
        <w:rPr>
          <w:rFonts w:ascii="Arial" w:hAnsi="Arial" w:cs="Arial"/>
          <w:sz w:val="20"/>
          <w:szCs w:val="20"/>
        </w:rPr>
        <w:t>SecureStore</w:t>
      </w:r>
      <w:proofErr w:type="spellEnd"/>
      <w:r w:rsidRPr="00070334">
        <w:rPr>
          <w:rFonts w:ascii="Arial" w:hAnsi="Arial" w:cs="Arial"/>
          <w:sz w:val="20"/>
          <w:szCs w:val="20"/>
        </w:rPr>
        <w:t>. </w:t>
      </w:r>
    </w:p>
    <w:p w14:paraId="371189CC" w14:textId="77777777" w:rsidR="00E84EEA" w:rsidRPr="00070334" w:rsidRDefault="00E84EEA" w:rsidP="00E84EEA">
      <w:p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 </w:t>
      </w:r>
    </w:p>
    <w:p w14:paraId="36E030CD" w14:textId="77777777" w:rsidR="00E84EEA" w:rsidRPr="00070334" w:rsidRDefault="00E84EEA" w:rsidP="00E84EEA">
      <w:p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 </w:t>
      </w:r>
    </w:p>
    <w:p w14:paraId="51BCEC35" w14:textId="350CAFA1" w:rsidR="00E84EEA" w:rsidRPr="00E84EEA" w:rsidRDefault="00E84EEA" w:rsidP="00E84EEA">
      <w:pPr>
        <w:rPr>
          <w:rFonts w:ascii="Arial" w:hAnsi="Arial" w:cs="Arial"/>
          <w:sz w:val="20"/>
          <w:szCs w:val="20"/>
        </w:rPr>
      </w:pPr>
      <w:r w:rsidRPr="00070334">
        <w:rPr>
          <w:rFonts w:ascii="Arial" w:hAnsi="Arial" w:cs="Arial"/>
          <w:sz w:val="20"/>
          <w:szCs w:val="20"/>
        </w:rPr>
        <w:t>Čipová karta </w:t>
      </w:r>
      <w:proofErr w:type="spellStart"/>
      <w:r w:rsidRPr="00070334">
        <w:rPr>
          <w:rFonts w:ascii="Arial" w:hAnsi="Arial" w:cs="Arial"/>
          <w:sz w:val="20"/>
          <w:szCs w:val="20"/>
        </w:rPr>
        <w:t>Starcos</w:t>
      </w:r>
      <w:proofErr w:type="spellEnd"/>
      <w:r w:rsidRPr="00070334">
        <w:rPr>
          <w:rFonts w:ascii="Arial" w:hAnsi="Arial" w:cs="Arial"/>
          <w:sz w:val="20"/>
          <w:szCs w:val="20"/>
        </w:rPr>
        <w:t> 3.74 C3 </w:t>
      </w:r>
      <w:proofErr w:type="spellStart"/>
      <w:r w:rsidRPr="00070334">
        <w:rPr>
          <w:rFonts w:ascii="Arial" w:hAnsi="Arial" w:cs="Arial"/>
          <w:sz w:val="20"/>
          <w:szCs w:val="20"/>
        </w:rPr>
        <w:t>eIDAS</w:t>
      </w:r>
      <w:proofErr w:type="spellEnd"/>
      <w:r w:rsidRPr="00070334">
        <w:rPr>
          <w:rFonts w:ascii="Arial" w:hAnsi="Arial" w:cs="Arial"/>
          <w:sz w:val="20"/>
          <w:szCs w:val="20"/>
        </w:rPr>
        <w:t> bude dodána s aktuální</w:t>
      </w:r>
      <w:r w:rsidR="009C6738" w:rsidRPr="00070334">
        <w:rPr>
          <w:rFonts w:ascii="Arial" w:hAnsi="Arial" w:cs="Arial"/>
          <w:sz w:val="20"/>
          <w:szCs w:val="20"/>
        </w:rPr>
        <w:t xml:space="preserve"> </w:t>
      </w:r>
      <w:r w:rsidRPr="00070334">
        <w:rPr>
          <w:rFonts w:ascii="Arial" w:hAnsi="Arial" w:cs="Arial"/>
          <w:sz w:val="20"/>
          <w:szCs w:val="20"/>
        </w:rPr>
        <w:t>verzí obslužn</w:t>
      </w:r>
      <w:r w:rsidRPr="00070334">
        <w:rPr>
          <w:rFonts w:ascii="Arial" w:hAnsi="Arial" w:cs="Arial"/>
          <w:sz w:val="20"/>
          <w:szCs w:val="20"/>
          <w:u w:val="single"/>
        </w:rPr>
        <w:t>é</w:t>
      </w:r>
      <w:r w:rsidRPr="00070334">
        <w:rPr>
          <w:rFonts w:ascii="Arial" w:hAnsi="Arial" w:cs="Arial"/>
          <w:sz w:val="20"/>
          <w:szCs w:val="20"/>
        </w:rPr>
        <w:t> aplikac</w:t>
      </w:r>
      <w:r w:rsidRPr="00070334">
        <w:rPr>
          <w:rFonts w:ascii="Arial" w:hAnsi="Arial" w:cs="Arial"/>
          <w:sz w:val="20"/>
          <w:szCs w:val="20"/>
          <w:u w:val="single"/>
        </w:rPr>
        <w:t>e</w:t>
      </w:r>
      <w:r w:rsidRPr="00070334">
        <w:rPr>
          <w:rFonts w:ascii="Arial" w:hAnsi="Arial" w:cs="Arial"/>
          <w:sz w:val="20"/>
          <w:szCs w:val="20"/>
        </w:rPr>
        <w:t> </w:t>
      </w:r>
      <w:proofErr w:type="spellStart"/>
      <w:r w:rsidRPr="00070334">
        <w:rPr>
          <w:rFonts w:ascii="Arial" w:hAnsi="Arial" w:cs="Arial"/>
          <w:sz w:val="20"/>
          <w:szCs w:val="20"/>
        </w:rPr>
        <w:t>SecureStore</w:t>
      </w:r>
      <w:proofErr w:type="spellEnd"/>
      <w:r w:rsidRPr="00070334">
        <w:rPr>
          <w:rFonts w:ascii="Arial" w:hAnsi="Arial" w:cs="Arial"/>
          <w:sz w:val="20"/>
          <w:szCs w:val="20"/>
        </w:rPr>
        <w:t> I.CA v české</w:t>
      </w:r>
      <w:r w:rsidRPr="00E84EEA">
        <w:rPr>
          <w:rFonts w:ascii="Arial" w:hAnsi="Arial" w:cs="Arial"/>
          <w:sz w:val="20"/>
          <w:szCs w:val="20"/>
        </w:rPr>
        <w:t>, a anglické verzi, která zajistí komfortní práci klienta s čipovou kartou (pro OS WIN v </w:t>
      </w:r>
      <w:proofErr w:type="gramStart"/>
      <w:r w:rsidRPr="00E84EEA">
        <w:rPr>
          <w:rFonts w:ascii="Arial" w:hAnsi="Arial" w:cs="Arial"/>
          <w:sz w:val="20"/>
          <w:szCs w:val="20"/>
        </w:rPr>
        <w:t>32b</w:t>
      </w:r>
      <w:proofErr w:type="gramEnd"/>
      <w:r w:rsidRPr="00E84EEA">
        <w:rPr>
          <w:rFonts w:ascii="Arial" w:hAnsi="Arial" w:cs="Arial"/>
          <w:sz w:val="20"/>
          <w:szCs w:val="20"/>
        </w:rPr>
        <w:t> i 64b verzi). Jde o SW pro management </w:t>
      </w:r>
      <w:proofErr w:type="gramStart"/>
      <w:r w:rsidRPr="00E84EEA">
        <w:rPr>
          <w:rFonts w:ascii="Arial" w:hAnsi="Arial" w:cs="Arial"/>
          <w:sz w:val="20"/>
          <w:szCs w:val="20"/>
        </w:rPr>
        <w:t>karty</w:t>
      </w:r>
      <w:proofErr w:type="gramEnd"/>
      <w:r w:rsidRPr="00E84EEA">
        <w:rPr>
          <w:rFonts w:ascii="Arial" w:hAnsi="Arial" w:cs="Arial"/>
          <w:sz w:val="20"/>
          <w:szCs w:val="20"/>
        </w:rPr>
        <w:t> tj. správu certifikátů, klíčů, přihlašovacích údajů a ostatních údajů na pracovní stanici. Komponenta musí umožňovat použití karty v prostředí internetových prohlížečů, MS Outlook, a dalších aplikacích na platformě Windows a SAP, které využívají standardní rozhraní </w:t>
      </w:r>
      <w:proofErr w:type="spellStart"/>
      <w:r w:rsidRPr="00E84EEA">
        <w:rPr>
          <w:rFonts w:ascii="Arial" w:hAnsi="Arial" w:cs="Arial"/>
          <w:sz w:val="20"/>
          <w:szCs w:val="20"/>
        </w:rPr>
        <w:t>CryptoAPI</w:t>
      </w:r>
      <w:proofErr w:type="spellEnd"/>
      <w:r w:rsidRPr="00E84EEA">
        <w:rPr>
          <w:rFonts w:ascii="Arial" w:hAnsi="Arial" w:cs="Arial"/>
          <w:sz w:val="20"/>
          <w:szCs w:val="20"/>
        </w:rPr>
        <w:t>.  </w:t>
      </w:r>
    </w:p>
    <w:p w14:paraId="1EA58A6D" w14:textId="77777777" w:rsidR="006B1ABE" w:rsidRPr="00830F18" w:rsidRDefault="006B1ABE">
      <w:pPr>
        <w:rPr>
          <w:rFonts w:ascii="Arial" w:hAnsi="Arial" w:cs="Arial"/>
          <w:sz w:val="20"/>
          <w:szCs w:val="20"/>
        </w:rPr>
      </w:pPr>
    </w:p>
    <w:sectPr w:rsidR="006B1ABE" w:rsidRPr="0083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275"/>
    <w:multiLevelType w:val="multilevel"/>
    <w:tmpl w:val="F7C6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D7FB1"/>
    <w:multiLevelType w:val="multilevel"/>
    <w:tmpl w:val="15FE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5105F7"/>
    <w:multiLevelType w:val="multilevel"/>
    <w:tmpl w:val="0BDC4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D0F9F"/>
    <w:multiLevelType w:val="multilevel"/>
    <w:tmpl w:val="F478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A6B48"/>
    <w:multiLevelType w:val="multilevel"/>
    <w:tmpl w:val="0A42F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A503DC"/>
    <w:multiLevelType w:val="multilevel"/>
    <w:tmpl w:val="6708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593B17"/>
    <w:multiLevelType w:val="multilevel"/>
    <w:tmpl w:val="652A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1C6699"/>
    <w:multiLevelType w:val="multilevel"/>
    <w:tmpl w:val="7360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58501B"/>
    <w:multiLevelType w:val="multilevel"/>
    <w:tmpl w:val="AB1A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98256D"/>
    <w:multiLevelType w:val="multilevel"/>
    <w:tmpl w:val="E86E7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96D6D"/>
    <w:multiLevelType w:val="multilevel"/>
    <w:tmpl w:val="9C0A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A860AC"/>
    <w:multiLevelType w:val="multilevel"/>
    <w:tmpl w:val="C26E9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705196"/>
    <w:multiLevelType w:val="multilevel"/>
    <w:tmpl w:val="601E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A924C4"/>
    <w:multiLevelType w:val="multilevel"/>
    <w:tmpl w:val="4F280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5E6219"/>
    <w:multiLevelType w:val="multilevel"/>
    <w:tmpl w:val="42D2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514C22"/>
    <w:multiLevelType w:val="multilevel"/>
    <w:tmpl w:val="F8F4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7D11D3"/>
    <w:multiLevelType w:val="multilevel"/>
    <w:tmpl w:val="202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B03681"/>
    <w:multiLevelType w:val="multilevel"/>
    <w:tmpl w:val="5C92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26ADB"/>
    <w:multiLevelType w:val="multilevel"/>
    <w:tmpl w:val="523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B556FF"/>
    <w:multiLevelType w:val="multilevel"/>
    <w:tmpl w:val="7E16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3B44A5"/>
    <w:multiLevelType w:val="multilevel"/>
    <w:tmpl w:val="4DDC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471C2"/>
    <w:multiLevelType w:val="multilevel"/>
    <w:tmpl w:val="C7F6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1111E9"/>
    <w:multiLevelType w:val="multilevel"/>
    <w:tmpl w:val="B732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263A78"/>
    <w:multiLevelType w:val="multilevel"/>
    <w:tmpl w:val="B9E2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87A62D4"/>
    <w:multiLevelType w:val="multilevel"/>
    <w:tmpl w:val="6712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9884C96"/>
    <w:multiLevelType w:val="multilevel"/>
    <w:tmpl w:val="D49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16306F"/>
    <w:multiLevelType w:val="multilevel"/>
    <w:tmpl w:val="AE8A8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7" w15:restartNumberingAfterBreak="0">
    <w:nsid w:val="3D664372"/>
    <w:multiLevelType w:val="multilevel"/>
    <w:tmpl w:val="41E2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1D264D"/>
    <w:multiLevelType w:val="multilevel"/>
    <w:tmpl w:val="2492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3A0DD9"/>
    <w:multiLevelType w:val="multilevel"/>
    <w:tmpl w:val="C4D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6E92354"/>
    <w:multiLevelType w:val="multilevel"/>
    <w:tmpl w:val="205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78689A"/>
    <w:multiLevelType w:val="multilevel"/>
    <w:tmpl w:val="40F2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DD7EB6"/>
    <w:multiLevelType w:val="multilevel"/>
    <w:tmpl w:val="9FCC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FA15C5"/>
    <w:multiLevelType w:val="multilevel"/>
    <w:tmpl w:val="AB68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3B51A40"/>
    <w:multiLevelType w:val="multilevel"/>
    <w:tmpl w:val="66CA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D22FD9"/>
    <w:multiLevelType w:val="multilevel"/>
    <w:tmpl w:val="CB2A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EA64FD"/>
    <w:multiLevelType w:val="multilevel"/>
    <w:tmpl w:val="214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9A0045"/>
    <w:multiLevelType w:val="multilevel"/>
    <w:tmpl w:val="2C80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A77E8"/>
    <w:multiLevelType w:val="multilevel"/>
    <w:tmpl w:val="9494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3227CF"/>
    <w:multiLevelType w:val="multilevel"/>
    <w:tmpl w:val="EBD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06B43B0"/>
    <w:multiLevelType w:val="multilevel"/>
    <w:tmpl w:val="F35E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3F028D4"/>
    <w:multiLevelType w:val="multilevel"/>
    <w:tmpl w:val="0186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CC0829"/>
    <w:multiLevelType w:val="multilevel"/>
    <w:tmpl w:val="98E0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BA15209"/>
    <w:multiLevelType w:val="multilevel"/>
    <w:tmpl w:val="D0A2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F4E5825"/>
    <w:multiLevelType w:val="multilevel"/>
    <w:tmpl w:val="7586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723F57"/>
    <w:multiLevelType w:val="multilevel"/>
    <w:tmpl w:val="6A524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AC16AD"/>
    <w:multiLevelType w:val="multilevel"/>
    <w:tmpl w:val="5064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E12302"/>
    <w:multiLevelType w:val="multilevel"/>
    <w:tmpl w:val="6F8A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9624B6"/>
    <w:multiLevelType w:val="multilevel"/>
    <w:tmpl w:val="29D0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5D6549"/>
    <w:multiLevelType w:val="multilevel"/>
    <w:tmpl w:val="E8F0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0038194">
    <w:abstractNumId w:val="32"/>
  </w:num>
  <w:num w:numId="2" w16cid:durableId="1281188388">
    <w:abstractNumId w:val="20"/>
  </w:num>
  <w:num w:numId="3" w16cid:durableId="146747002">
    <w:abstractNumId w:val="47"/>
  </w:num>
  <w:num w:numId="4" w16cid:durableId="741410775">
    <w:abstractNumId w:val="0"/>
  </w:num>
  <w:num w:numId="5" w16cid:durableId="1662537048">
    <w:abstractNumId w:val="38"/>
  </w:num>
  <w:num w:numId="6" w16cid:durableId="758066973">
    <w:abstractNumId w:val="40"/>
  </w:num>
  <w:num w:numId="7" w16cid:durableId="546533461">
    <w:abstractNumId w:val="31"/>
  </w:num>
  <w:num w:numId="8" w16cid:durableId="1570578578">
    <w:abstractNumId w:val="27"/>
  </w:num>
  <w:num w:numId="9" w16cid:durableId="1593585778">
    <w:abstractNumId w:val="21"/>
  </w:num>
  <w:num w:numId="10" w16cid:durableId="2076277023">
    <w:abstractNumId w:val="36"/>
  </w:num>
  <w:num w:numId="11" w16cid:durableId="1446928134">
    <w:abstractNumId w:val="42"/>
  </w:num>
  <w:num w:numId="12" w16cid:durableId="1310205787">
    <w:abstractNumId w:val="2"/>
  </w:num>
  <w:num w:numId="13" w16cid:durableId="724446553">
    <w:abstractNumId w:val="25"/>
  </w:num>
  <w:num w:numId="14" w16cid:durableId="575019976">
    <w:abstractNumId w:val="18"/>
  </w:num>
  <w:num w:numId="15" w16cid:durableId="1919636026">
    <w:abstractNumId w:val="9"/>
  </w:num>
  <w:num w:numId="16" w16cid:durableId="21519590">
    <w:abstractNumId w:val="37"/>
  </w:num>
  <w:num w:numId="17" w16cid:durableId="1405105541">
    <w:abstractNumId w:val="14"/>
  </w:num>
  <w:num w:numId="18" w16cid:durableId="2085224922">
    <w:abstractNumId w:val="15"/>
  </w:num>
  <w:num w:numId="19" w16cid:durableId="1645499232">
    <w:abstractNumId w:val="5"/>
  </w:num>
  <w:num w:numId="20" w16cid:durableId="2050643462">
    <w:abstractNumId w:val="12"/>
  </w:num>
  <w:num w:numId="21" w16cid:durableId="1311205956">
    <w:abstractNumId w:val="1"/>
  </w:num>
  <w:num w:numId="22" w16cid:durableId="1935285759">
    <w:abstractNumId w:val="7"/>
  </w:num>
  <w:num w:numId="23" w16cid:durableId="672494649">
    <w:abstractNumId w:val="28"/>
  </w:num>
  <w:num w:numId="24" w16cid:durableId="798064276">
    <w:abstractNumId w:val="39"/>
  </w:num>
  <w:num w:numId="25" w16cid:durableId="901060386">
    <w:abstractNumId w:val="22"/>
  </w:num>
  <w:num w:numId="26" w16cid:durableId="508759219">
    <w:abstractNumId w:val="43"/>
  </w:num>
  <w:num w:numId="27" w16cid:durableId="548302608">
    <w:abstractNumId w:val="3"/>
  </w:num>
  <w:num w:numId="28" w16cid:durableId="1385057922">
    <w:abstractNumId w:val="24"/>
  </w:num>
  <w:num w:numId="29" w16cid:durableId="892884325">
    <w:abstractNumId w:val="16"/>
  </w:num>
  <w:num w:numId="30" w16cid:durableId="1981034042">
    <w:abstractNumId w:val="41"/>
  </w:num>
  <w:num w:numId="31" w16cid:durableId="1395658451">
    <w:abstractNumId w:val="8"/>
  </w:num>
  <w:num w:numId="32" w16cid:durableId="1521429104">
    <w:abstractNumId w:val="23"/>
  </w:num>
  <w:num w:numId="33" w16cid:durableId="992297278">
    <w:abstractNumId w:val="17"/>
  </w:num>
  <w:num w:numId="34" w16cid:durableId="757486132">
    <w:abstractNumId w:val="6"/>
  </w:num>
  <w:num w:numId="35" w16cid:durableId="414712442">
    <w:abstractNumId w:val="33"/>
  </w:num>
  <w:num w:numId="36" w16cid:durableId="989210612">
    <w:abstractNumId w:val="35"/>
  </w:num>
  <w:num w:numId="37" w16cid:durableId="1228611450">
    <w:abstractNumId w:val="45"/>
  </w:num>
  <w:num w:numId="38" w16cid:durableId="666127631">
    <w:abstractNumId w:val="4"/>
  </w:num>
  <w:num w:numId="39" w16cid:durableId="913394552">
    <w:abstractNumId w:val="29"/>
  </w:num>
  <w:num w:numId="40" w16cid:durableId="229772786">
    <w:abstractNumId w:val="10"/>
  </w:num>
  <w:num w:numId="41" w16cid:durableId="819225383">
    <w:abstractNumId w:val="49"/>
  </w:num>
  <w:num w:numId="42" w16cid:durableId="1012149659">
    <w:abstractNumId w:val="44"/>
  </w:num>
  <w:num w:numId="43" w16cid:durableId="1286890905">
    <w:abstractNumId w:val="30"/>
  </w:num>
  <w:num w:numId="44" w16cid:durableId="1173181643">
    <w:abstractNumId w:val="13"/>
  </w:num>
  <w:num w:numId="45" w16cid:durableId="770245174">
    <w:abstractNumId w:val="11"/>
  </w:num>
  <w:num w:numId="46" w16cid:durableId="1671177664">
    <w:abstractNumId w:val="48"/>
  </w:num>
  <w:num w:numId="47" w16cid:durableId="1734885434">
    <w:abstractNumId w:val="19"/>
  </w:num>
  <w:num w:numId="48" w16cid:durableId="445006515">
    <w:abstractNumId w:val="46"/>
  </w:num>
  <w:num w:numId="49" w16cid:durableId="2040347614">
    <w:abstractNumId w:val="34"/>
  </w:num>
  <w:num w:numId="50" w16cid:durableId="8570430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6D"/>
    <w:rsid w:val="00041504"/>
    <w:rsid w:val="00070334"/>
    <w:rsid w:val="000834FE"/>
    <w:rsid w:val="000E4DCA"/>
    <w:rsid w:val="00161235"/>
    <w:rsid w:val="00180D75"/>
    <w:rsid w:val="001D3CC9"/>
    <w:rsid w:val="001F06AC"/>
    <w:rsid w:val="00216959"/>
    <w:rsid w:val="00286457"/>
    <w:rsid w:val="003D7C44"/>
    <w:rsid w:val="00591E57"/>
    <w:rsid w:val="005C70F0"/>
    <w:rsid w:val="00620B88"/>
    <w:rsid w:val="006B1ABE"/>
    <w:rsid w:val="006C7942"/>
    <w:rsid w:val="00730302"/>
    <w:rsid w:val="00745108"/>
    <w:rsid w:val="00830F18"/>
    <w:rsid w:val="008C2E03"/>
    <w:rsid w:val="009C6738"/>
    <w:rsid w:val="00A40A29"/>
    <w:rsid w:val="00BB036D"/>
    <w:rsid w:val="00BE5614"/>
    <w:rsid w:val="00CC215B"/>
    <w:rsid w:val="00CF233F"/>
    <w:rsid w:val="00D9087F"/>
    <w:rsid w:val="00DD61AF"/>
    <w:rsid w:val="00E84EEA"/>
    <w:rsid w:val="00ED091C"/>
    <w:rsid w:val="00F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7B66"/>
  <w15:chartTrackingRefBased/>
  <w15:docId w15:val="{F9849C6C-8AAC-43F8-B2E9-0A59AF88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0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739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739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036D"/>
    <w:pPr>
      <w:keepNext/>
      <w:keepLines/>
      <w:spacing w:before="160" w:after="80"/>
      <w:outlineLvl w:val="2"/>
    </w:pPr>
    <w:rPr>
      <w:rFonts w:eastAsiaTheme="majorEastAsia" w:cstheme="majorBidi"/>
      <w:color w:val="007739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0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739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036D"/>
    <w:pPr>
      <w:keepNext/>
      <w:keepLines/>
      <w:spacing w:before="80" w:after="40"/>
      <w:outlineLvl w:val="4"/>
    </w:pPr>
    <w:rPr>
      <w:rFonts w:eastAsiaTheme="majorEastAsia" w:cstheme="majorBidi"/>
      <w:color w:val="007739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0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0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0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0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036D"/>
    <w:rPr>
      <w:rFonts w:asciiTheme="majorHAnsi" w:eastAsiaTheme="majorEastAsia" w:hAnsiTheme="majorHAnsi" w:cstheme="majorBidi"/>
      <w:color w:val="007739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036D"/>
    <w:rPr>
      <w:rFonts w:asciiTheme="majorHAnsi" w:eastAsiaTheme="majorEastAsia" w:hAnsiTheme="majorHAnsi" w:cstheme="majorBidi"/>
      <w:color w:val="007739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036D"/>
    <w:rPr>
      <w:rFonts w:eastAsiaTheme="majorEastAsia" w:cstheme="majorBidi"/>
      <w:color w:val="007739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036D"/>
    <w:rPr>
      <w:rFonts w:eastAsiaTheme="majorEastAsia" w:cstheme="majorBidi"/>
      <w:i/>
      <w:iCs/>
      <w:color w:val="007739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036D"/>
    <w:rPr>
      <w:rFonts w:eastAsiaTheme="majorEastAsia" w:cstheme="majorBidi"/>
      <w:color w:val="007739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03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03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03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03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0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0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0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0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0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03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03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036D"/>
    <w:rPr>
      <w:i/>
      <w:iCs/>
      <w:color w:val="007739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36D"/>
    <w:pPr>
      <w:pBdr>
        <w:top w:val="single" w:sz="4" w:space="10" w:color="007739" w:themeColor="accent1" w:themeShade="BF"/>
        <w:bottom w:val="single" w:sz="4" w:space="10" w:color="007739" w:themeColor="accent1" w:themeShade="BF"/>
      </w:pBdr>
      <w:spacing w:before="360" w:after="360"/>
      <w:ind w:left="864" w:right="864"/>
      <w:jc w:val="center"/>
    </w:pPr>
    <w:rPr>
      <w:i/>
      <w:iCs/>
      <w:color w:val="007739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36D"/>
    <w:rPr>
      <w:i/>
      <w:iCs/>
      <w:color w:val="007739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036D"/>
    <w:rPr>
      <w:b/>
      <w:bCs/>
      <w:smallCaps/>
      <w:color w:val="007739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0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8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0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SZIF">
      <a:dk1>
        <a:sysClr val="windowText" lastClr="000000"/>
      </a:dk1>
      <a:lt1>
        <a:sysClr val="window" lastClr="FFFFFF"/>
      </a:lt1>
      <a:dk2>
        <a:srgbClr val="A8AD00"/>
      </a:dk2>
      <a:lt2>
        <a:srgbClr val="9EA2A2"/>
      </a:lt2>
      <a:accent1>
        <a:srgbClr val="009F4D"/>
      </a:accent1>
      <a:accent2>
        <a:srgbClr val="A20067"/>
      </a:accent2>
      <a:accent3>
        <a:srgbClr val="F2A900"/>
      </a:accent3>
      <a:accent4>
        <a:srgbClr val="703F2A"/>
      </a:accent4>
      <a:accent5>
        <a:srgbClr val="005EB8"/>
      </a:accent5>
      <a:accent6>
        <a:srgbClr val="FF671F"/>
      </a:accent6>
      <a:hlink>
        <a:srgbClr val="00A3E0"/>
      </a:hlink>
      <a:folHlink>
        <a:srgbClr val="E4002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838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Volšík Petr Mgr.</dc:creator>
  <cp:keywords/>
  <dc:description/>
  <cp:lastModifiedBy>Volšík Petr Mgr.</cp:lastModifiedBy>
  <cp:revision>22</cp:revision>
  <dcterms:created xsi:type="dcterms:W3CDTF">2026-01-19T09:21:00Z</dcterms:created>
  <dcterms:modified xsi:type="dcterms:W3CDTF">2026-01-22T09:25:00Z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2026-01-19T09:24:00Z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db8ffce6-f589-4ca8-8b6c-b5f0945bc6ed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</Properties>
</file>