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1DBB" w14:textId="4D040BB4" w:rsidR="002010A9" w:rsidRPr="002010A9" w:rsidRDefault="00B279C3" w:rsidP="002010A9">
      <w:pPr>
        <w:spacing w:after="720" w:line="276" w:lineRule="auto"/>
        <w:jc w:val="center"/>
        <w:rPr>
          <w:rFonts w:ascii="Segoe UI" w:hAnsi="Segoe UI" w:cs="Segoe UI"/>
          <w:b/>
          <w:szCs w:val="24"/>
          <w:u w:val="single"/>
        </w:rPr>
      </w:pPr>
      <w:r w:rsidRPr="00B279C3">
        <w:rPr>
          <w:rFonts w:ascii="Segoe UI" w:hAnsi="Segoe UI" w:cs="Segoe UI"/>
          <w:b/>
          <w:szCs w:val="24"/>
          <w:u w:val="single"/>
        </w:rPr>
        <w:t>Čestné prohlášení o splnění podmínek pro využití open source software</w:t>
      </w:r>
    </w:p>
    <w:p w14:paraId="54A0CF26" w14:textId="77777777" w:rsidR="001145BC" w:rsidRPr="00E37B0B" w:rsidRDefault="001145BC" w:rsidP="001145BC">
      <w:pPr>
        <w:widowControl w:val="0"/>
        <w:spacing w:before="120" w:after="120" w:line="276" w:lineRule="auto"/>
        <w:rPr>
          <w:rFonts w:ascii="Segoe UI" w:hAnsi="Segoe UI" w:cs="Segoe UI"/>
          <w:b/>
          <w:sz w:val="22"/>
          <w:szCs w:val="22"/>
        </w:rPr>
      </w:pPr>
      <w:r w:rsidRPr="00E37B0B">
        <w:rPr>
          <w:rFonts w:ascii="Segoe UI" w:hAnsi="Segoe UI" w:cs="Segoe UI"/>
          <w:b/>
          <w:sz w:val="22"/>
          <w:szCs w:val="22"/>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5881"/>
      </w:tblGrid>
      <w:tr w:rsidR="001145BC" w:rsidRPr="00E37B0B" w14:paraId="2540BE4D" w14:textId="77777777" w:rsidTr="00024430">
        <w:tc>
          <w:tcPr>
            <w:tcW w:w="3227" w:type="dxa"/>
            <w:shd w:val="clear" w:color="auto" w:fill="D9D9D9"/>
          </w:tcPr>
          <w:p w14:paraId="3837BE0C" w14:textId="77777777" w:rsidR="001145BC" w:rsidRPr="00E37B0B" w:rsidRDefault="001145BC" w:rsidP="00024430">
            <w:pPr>
              <w:widowControl w:val="0"/>
              <w:spacing w:line="276" w:lineRule="auto"/>
              <w:rPr>
                <w:rFonts w:ascii="Segoe UI" w:hAnsi="Segoe UI" w:cs="Segoe UI"/>
                <w:b/>
                <w:szCs w:val="22"/>
              </w:rPr>
            </w:pPr>
            <w:r w:rsidRPr="00E37B0B">
              <w:rPr>
                <w:rFonts w:ascii="Segoe UI" w:hAnsi="Segoe UI" w:cs="Segoe UI"/>
                <w:b/>
                <w:sz w:val="22"/>
                <w:szCs w:val="22"/>
              </w:rPr>
              <w:t>Obchodní firma</w:t>
            </w:r>
          </w:p>
        </w:tc>
        <w:tc>
          <w:tcPr>
            <w:tcW w:w="5985" w:type="dxa"/>
            <w:shd w:val="clear" w:color="auto" w:fill="auto"/>
          </w:tcPr>
          <w:p w14:paraId="4D8292A6" w14:textId="77777777" w:rsidR="001145BC" w:rsidRPr="00E37B0B" w:rsidRDefault="001145BC" w:rsidP="00024430">
            <w:pPr>
              <w:widowControl w:val="0"/>
              <w:spacing w:line="276" w:lineRule="auto"/>
              <w:rPr>
                <w:rFonts w:ascii="Segoe UI" w:hAnsi="Segoe UI" w:cs="Segoe UI"/>
                <w:szCs w:val="22"/>
              </w:rPr>
            </w:pPr>
            <w:r w:rsidRPr="00AB4C73">
              <w:rPr>
                <w:rFonts w:ascii="Segoe UI" w:hAnsi="Segoe UI" w:cs="Segoe UI"/>
                <w:sz w:val="22"/>
                <w:szCs w:val="22"/>
                <w:highlight w:val="yellow"/>
              </w:rPr>
              <w:t>[DOPLNÍ DODAVATEL]</w:t>
            </w:r>
          </w:p>
        </w:tc>
      </w:tr>
      <w:tr w:rsidR="001145BC" w:rsidRPr="00E37B0B" w14:paraId="0EEC8883" w14:textId="77777777" w:rsidTr="00024430">
        <w:tc>
          <w:tcPr>
            <w:tcW w:w="3227" w:type="dxa"/>
            <w:shd w:val="clear" w:color="auto" w:fill="D9D9D9"/>
          </w:tcPr>
          <w:p w14:paraId="3FD15B33" w14:textId="77777777" w:rsidR="001145BC" w:rsidRPr="00E37B0B" w:rsidRDefault="001145BC" w:rsidP="00024430">
            <w:pPr>
              <w:widowControl w:val="0"/>
              <w:spacing w:line="276" w:lineRule="auto"/>
              <w:rPr>
                <w:rFonts w:ascii="Segoe UI" w:hAnsi="Segoe UI" w:cs="Segoe UI"/>
                <w:b/>
                <w:szCs w:val="22"/>
              </w:rPr>
            </w:pPr>
            <w:r w:rsidRPr="00E37B0B">
              <w:rPr>
                <w:rFonts w:ascii="Segoe UI" w:hAnsi="Segoe UI" w:cs="Segoe UI"/>
                <w:b/>
                <w:sz w:val="22"/>
                <w:szCs w:val="22"/>
              </w:rPr>
              <w:t>Sídlo</w:t>
            </w:r>
          </w:p>
        </w:tc>
        <w:tc>
          <w:tcPr>
            <w:tcW w:w="5985" w:type="dxa"/>
            <w:shd w:val="clear" w:color="auto" w:fill="auto"/>
          </w:tcPr>
          <w:p w14:paraId="5DA49B74" w14:textId="77777777" w:rsidR="001145BC" w:rsidRPr="00E37B0B" w:rsidRDefault="001145BC" w:rsidP="00024430">
            <w:pPr>
              <w:widowControl w:val="0"/>
              <w:spacing w:line="276" w:lineRule="auto"/>
              <w:rPr>
                <w:rFonts w:ascii="Segoe UI" w:hAnsi="Segoe UI" w:cs="Segoe UI"/>
                <w:szCs w:val="22"/>
              </w:rPr>
            </w:pPr>
            <w:r w:rsidRPr="00AB4C73">
              <w:rPr>
                <w:rFonts w:ascii="Segoe UI" w:hAnsi="Segoe UI" w:cs="Segoe UI"/>
                <w:sz w:val="22"/>
                <w:szCs w:val="22"/>
                <w:highlight w:val="yellow"/>
              </w:rPr>
              <w:t>[DOPLNÍ DODAVATEL]</w:t>
            </w:r>
          </w:p>
        </w:tc>
      </w:tr>
      <w:tr w:rsidR="001145BC" w:rsidRPr="00E37B0B" w14:paraId="516AB3CF" w14:textId="77777777" w:rsidTr="00024430">
        <w:tc>
          <w:tcPr>
            <w:tcW w:w="3227" w:type="dxa"/>
            <w:shd w:val="clear" w:color="auto" w:fill="D9D9D9"/>
          </w:tcPr>
          <w:p w14:paraId="233DB520" w14:textId="77777777" w:rsidR="001145BC" w:rsidRPr="00E37B0B" w:rsidRDefault="001145BC" w:rsidP="00024430">
            <w:pPr>
              <w:widowControl w:val="0"/>
              <w:spacing w:line="276" w:lineRule="auto"/>
              <w:rPr>
                <w:rFonts w:ascii="Segoe UI" w:hAnsi="Segoe UI" w:cs="Segoe UI"/>
                <w:b/>
                <w:szCs w:val="22"/>
              </w:rPr>
            </w:pPr>
            <w:r w:rsidRPr="00E37B0B">
              <w:rPr>
                <w:rFonts w:ascii="Segoe UI" w:hAnsi="Segoe UI" w:cs="Segoe UI"/>
                <w:b/>
                <w:sz w:val="22"/>
                <w:szCs w:val="22"/>
              </w:rPr>
              <w:t>IČO</w:t>
            </w:r>
          </w:p>
        </w:tc>
        <w:tc>
          <w:tcPr>
            <w:tcW w:w="5985" w:type="dxa"/>
            <w:shd w:val="clear" w:color="auto" w:fill="auto"/>
          </w:tcPr>
          <w:p w14:paraId="115A548F" w14:textId="77777777" w:rsidR="001145BC" w:rsidRPr="00E37B0B" w:rsidRDefault="001145BC" w:rsidP="00024430">
            <w:pPr>
              <w:widowControl w:val="0"/>
              <w:spacing w:line="276" w:lineRule="auto"/>
              <w:rPr>
                <w:rFonts w:ascii="Segoe UI" w:hAnsi="Segoe UI" w:cs="Segoe UI"/>
                <w:szCs w:val="22"/>
              </w:rPr>
            </w:pPr>
            <w:r w:rsidRPr="00AB4C73">
              <w:rPr>
                <w:rFonts w:ascii="Segoe UI" w:hAnsi="Segoe UI" w:cs="Segoe UI"/>
                <w:sz w:val="22"/>
                <w:szCs w:val="22"/>
                <w:highlight w:val="yellow"/>
              </w:rPr>
              <w:t>[DOPLNÍ DODAVATEL]</w:t>
            </w:r>
          </w:p>
        </w:tc>
      </w:tr>
    </w:tbl>
    <w:p w14:paraId="5C840DC2" w14:textId="77777777" w:rsidR="001145BC" w:rsidRDefault="001145BC" w:rsidP="009F75F4">
      <w:pPr>
        <w:widowControl w:val="0"/>
        <w:spacing w:before="120" w:after="120" w:line="276" w:lineRule="auto"/>
        <w:rPr>
          <w:rFonts w:ascii="Segoe UI" w:hAnsi="Segoe UI" w:cs="Segoe UI"/>
          <w:bCs/>
          <w:sz w:val="22"/>
          <w:szCs w:val="22"/>
        </w:rPr>
      </w:pPr>
      <w:r w:rsidRPr="00E37B0B">
        <w:rPr>
          <w:rFonts w:ascii="Segoe UI" w:hAnsi="Segoe UI" w:cs="Segoe UI"/>
          <w:bCs/>
          <w:sz w:val="22"/>
          <w:szCs w:val="22"/>
        </w:rPr>
        <w:t>(dále jen „</w:t>
      </w:r>
      <w:r w:rsidRPr="00E37B0B">
        <w:rPr>
          <w:rFonts w:ascii="Segoe UI" w:hAnsi="Segoe UI" w:cs="Segoe UI"/>
          <w:bCs/>
          <w:i/>
          <w:sz w:val="22"/>
          <w:szCs w:val="22"/>
        </w:rPr>
        <w:t>dodavatel</w:t>
      </w:r>
      <w:r w:rsidRPr="00E37B0B">
        <w:rPr>
          <w:rFonts w:ascii="Segoe UI" w:hAnsi="Segoe UI" w:cs="Segoe UI"/>
          <w:bCs/>
          <w:sz w:val="22"/>
          <w:szCs w:val="22"/>
        </w:rPr>
        <w:t>“),</w:t>
      </w:r>
    </w:p>
    <w:p w14:paraId="288C6960" w14:textId="04861AD1" w:rsidR="00D6162C" w:rsidRDefault="00B61BC0" w:rsidP="00D6162C">
      <w:pPr>
        <w:widowControl w:val="0"/>
        <w:spacing w:before="120" w:after="120" w:line="276" w:lineRule="auto"/>
        <w:rPr>
          <w:rFonts w:ascii="Segoe UI" w:hAnsi="Segoe UI" w:cs="Segoe UI"/>
          <w:sz w:val="22"/>
          <w:szCs w:val="22"/>
        </w:rPr>
      </w:pPr>
      <w:r w:rsidRPr="009F75F4">
        <w:rPr>
          <w:rFonts w:ascii="Segoe UI" w:hAnsi="Segoe UI" w:cs="Segoe UI"/>
          <w:bCs/>
          <w:sz w:val="22"/>
          <w:szCs w:val="22"/>
        </w:rPr>
        <w:t xml:space="preserve">tímto </w:t>
      </w:r>
      <w:r w:rsidR="00C6137C" w:rsidRPr="009F75F4">
        <w:rPr>
          <w:rFonts w:ascii="Segoe UI" w:hAnsi="Segoe UI" w:cs="Segoe UI"/>
          <w:bCs/>
          <w:sz w:val="22"/>
          <w:szCs w:val="22"/>
        </w:rPr>
        <w:t>ve věci</w:t>
      </w:r>
      <w:r w:rsidRPr="009F75F4">
        <w:rPr>
          <w:rFonts w:ascii="Segoe UI" w:hAnsi="Segoe UI" w:cs="Segoe UI"/>
          <w:bCs/>
          <w:sz w:val="22"/>
          <w:szCs w:val="22"/>
        </w:rPr>
        <w:t> veřejné zakáz</w:t>
      </w:r>
      <w:r w:rsidR="00C6137C" w:rsidRPr="009F75F4">
        <w:rPr>
          <w:rFonts w:ascii="Segoe UI" w:hAnsi="Segoe UI" w:cs="Segoe UI"/>
          <w:bCs/>
          <w:sz w:val="22"/>
          <w:szCs w:val="22"/>
        </w:rPr>
        <w:t>ky</w:t>
      </w:r>
      <w:r w:rsidRPr="009F75F4">
        <w:rPr>
          <w:rFonts w:ascii="Segoe UI" w:hAnsi="Segoe UI" w:cs="Segoe UI"/>
          <w:bCs/>
          <w:sz w:val="22"/>
          <w:szCs w:val="22"/>
        </w:rPr>
        <w:t xml:space="preserve"> s </w:t>
      </w:r>
      <w:r w:rsidRPr="00035B61">
        <w:rPr>
          <w:rFonts w:ascii="Segoe UI" w:hAnsi="Segoe UI" w:cs="Segoe UI"/>
          <w:bCs/>
          <w:sz w:val="22"/>
          <w:szCs w:val="22"/>
        </w:rPr>
        <w:t xml:space="preserve">názvem </w:t>
      </w:r>
      <w:r w:rsidR="00820A3F" w:rsidRPr="00035B61">
        <w:rPr>
          <w:rFonts w:ascii="Segoe UI" w:hAnsi="Segoe UI" w:cs="Segoe UI"/>
          <w:bCs/>
          <w:sz w:val="22"/>
          <w:szCs w:val="22"/>
        </w:rPr>
        <w:t>„</w:t>
      </w:r>
      <w:bookmarkStart w:id="0" w:name="_Hlk46134130"/>
      <w:r w:rsidR="00623567" w:rsidRPr="00623567">
        <w:rPr>
          <w:rFonts w:ascii="Segoe UI" w:hAnsi="Segoe UI" w:cs="Segoe UI"/>
          <w:bCs/>
          <w:iCs/>
          <w:sz w:val="22"/>
          <w:szCs w:val="22"/>
        </w:rPr>
        <w:t>Portálový systém SZIF a Portálové aplikace pro Monitoring Approach (Portálový systém SZIF)</w:t>
      </w:r>
      <w:bookmarkEnd w:id="0"/>
      <w:r w:rsidR="00F65853" w:rsidRPr="00035B61">
        <w:rPr>
          <w:rFonts w:ascii="Segoe UI" w:hAnsi="Segoe UI" w:cs="Segoe UI"/>
          <w:bCs/>
          <w:sz w:val="22"/>
          <w:szCs w:val="22"/>
        </w:rPr>
        <w:t>”</w:t>
      </w:r>
      <w:r w:rsidR="00E83E0E" w:rsidRPr="00035B61">
        <w:rPr>
          <w:rFonts w:ascii="Segoe UI" w:hAnsi="Segoe UI" w:cs="Segoe UI"/>
          <w:bCs/>
          <w:sz w:val="22"/>
          <w:szCs w:val="22"/>
        </w:rPr>
        <w:t xml:space="preserve"> </w:t>
      </w:r>
      <w:r w:rsidR="00C6137C" w:rsidRPr="009F75F4">
        <w:rPr>
          <w:rFonts w:ascii="Segoe UI" w:hAnsi="Segoe UI" w:cs="Segoe UI"/>
          <w:bCs/>
          <w:sz w:val="22"/>
          <w:szCs w:val="22"/>
        </w:rPr>
        <w:t>prohlašuje</w:t>
      </w:r>
      <w:r w:rsidR="002010A9" w:rsidRPr="009F75F4">
        <w:rPr>
          <w:rFonts w:ascii="Segoe UI" w:hAnsi="Segoe UI" w:cs="Segoe UI"/>
          <w:bCs/>
          <w:sz w:val="22"/>
          <w:szCs w:val="22"/>
        </w:rPr>
        <w:t>, že</w:t>
      </w:r>
      <w:r w:rsidR="00D6162C">
        <w:rPr>
          <w:rFonts w:ascii="Segoe UI" w:hAnsi="Segoe UI" w:cs="Segoe UI"/>
          <w:bCs/>
          <w:sz w:val="22"/>
          <w:szCs w:val="22"/>
        </w:rPr>
        <w:t xml:space="preserve"> j</w:t>
      </w:r>
      <w:r w:rsidR="00D6162C" w:rsidRPr="00B54D62">
        <w:rPr>
          <w:rFonts w:ascii="Segoe UI" w:hAnsi="Segoe UI" w:cs="Segoe UI"/>
          <w:sz w:val="22"/>
          <w:szCs w:val="22"/>
        </w:rPr>
        <w:t xml:space="preserve">e-li součástí </w:t>
      </w:r>
      <w:r w:rsidR="00A8021E">
        <w:rPr>
          <w:rFonts w:ascii="Segoe UI" w:hAnsi="Segoe UI" w:cs="Segoe UI"/>
          <w:sz w:val="22"/>
          <w:szCs w:val="22"/>
        </w:rPr>
        <w:t>jeho plnění nabízeného v zadávacím řízení uvedené veřejné zakázky</w:t>
      </w:r>
      <w:r w:rsidR="00D6162C" w:rsidRPr="00B54D62">
        <w:rPr>
          <w:rFonts w:ascii="Segoe UI" w:hAnsi="Segoe UI" w:cs="Segoe UI"/>
          <w:sz w:val="22"/>
          <w:szCs w:val="22"/>
        </w:rPr>
        <w:t xml:space="preserve"> tzv. open source software, u kterého </w:t>
      </w:r>
      <w:r w:rsidR="00A8021E">
        <w:rPr>
          <w:rFonts w:ascii="Segoe UI" w:hAnsi="Segoe UI" w:cs="Segoe UI"/>
          <w:sz w:val="22"/>
          <w:szCs w:val="22"/>
        </w:rPr>
        <w:t xml:space="preserve">dodavatel </w:t>
      </w:r>
      <w:r w:rsidR="00D6162C" w:rsidRPr="00B54D62">
        <w:rPr>
          <w:rFonts w:ascii="Segoe UI" w:hAnsi="Segoe UI" w:cs="Segoe UI"/>
          <w:sz w:val="22"/>
          <w:szCs w:val="22"/>
        </w:rPr>
        <w:t xml:space="preserve">nemůže </w:t>
      </w:r>
      <w:r w:rsidR="00A8021E">
        <w:rPr>
          <w:rFonts w:ascii="Segoe UI" w:hAnsi="Segoe UI" w:cs="Segoe UI"/>
          <w:sz w:val="22"/>
          <w:szCs w:val="22"/>
        </w:rPr>
        <w:t>zadavateli</w:t>
      </w:r>
      <w:r w:rsidR="00D6162C" w:rsidRPr="00B54D62">
        <w:rPr>
          <w:rFonts w:ascii="Segoe UI" w:hAnsi="Segoe UI" w:cs="Segoe UI"/>
          <w:sz w:val="22"/>
          <w:szCs w:val="22"/>
        </w:rPr>
        <w:t xml:space="preserve"> poskytnout oprávnění </w:t>
      </w:r>
      <w:r w:rsidR="00D6162C" w:rsidRPr="00FB5AA3">
        <w:rPr>
          <w:rFonts w:ascii="Segoe UI" w:hAnsi="Segoe UI" w:cs="Segoe UI"/>
          <w:sz w:val="22"/>
          <w:szCs w:val="22"/>
        </w:rPr>
        <w:t xml:space="preserve">dle odst. </w:t>
      </w:r>
      <w:r w:rsidR="00D6162C">
        <w:rPr>
          <w:rFonts w:ascii="Segoe UI" w:hAnsi="Segoe UI" w:cs="Segoe UI"/>
          <w:sz w:val="22"/>
          <w:szCs w:val="22"/>
        </w:rPr>
        <w:t>22</w:t>
      </w:r>
      <w:r w:rsidR="00D6162C" w:rsidRPr="00FB5AA3">
        <w:rPr>
          <w:rFonts w:ascii="Segoe UI" w:hAnsi="Segoe UI" w:cs="Segoe UI"/>
          <w:sz w:val="22"/>
          <w:szCs w:val="22"/>
        </w:rPr>
        <w:t>.</w:t>
      </w:r>
      <w:r w:rsidR="00D6162C">
        <w:rPr>
          <w:rFonts w:ascii="Segoe UI" w:hAnsi="Segoe UI" w:cs="Segoe UI"/>
          <w:sz w:val="22"/>
          <w:szCs w:val="22"/>
        </w:rPr>
        <w:t>5</w:t>
      </w:r>
      <w:r w:rsidR="00D6162C" w:rsidRPr="00FB5AA3">
        <w:rPr>
          <w:rFonts w:ascii="Segoe UI" w:hAnsi="Segoe UI" w:cs="Segoe UI"/>
          <w:sz w:val="22"/>
          <w:szCs w:val="22"/>
        </w:rPr>
        <w:t xml:space="preserve"> </w:t>
      </w:r>
      <w:r w:rsidR="003C15F1">
        <w:rPr>
          <w:rFonts w:ascii="Segoe UI" w:hAnsi="Segoe UI" w:cs="Segoe UI"/>
          <w:sz w:val="22"/>
          <w:szCs w:val="22"/>
        </w:rPr>
        <w:t>závazného návrhu smlouvy dle přílohy č. 1 zadávací dokumentace pro druhou fázi zadávacího řízení</w:t>
      </w:r>
      <w:r w:rsidR="00D6162C" w:rsidRPr="00FB5AA3">
        <w:rPr>
          <w:rFonts w:ascii="Segoe UI" w:hAnsi="Segoe UI" w:cs="Segoe UI"/>
          <w:sz w:val="22"/>
          <w:szCs w:val="22"/>
        </w:rPr>
        <w:t xml:space="preserve"> </w:t>
      </w:r>
      <w:r w:rsidR="00A46742">
        <w:rPr>
          <w:rFonts w:ascii="Segoe UI" w:hAnsi="Segoe UI" w:cs="Segoe UI"/>
          <w:sz w:val="22"/>
          <w:szCs w:val="22"/>
        </w:rPr>
        <w:t>(dále jen „</w:t>
      </w:r>
      <w:r w:rsidR="00A46742" w:rsidRPr="00A46742">
        <w:rPr>
          <w:rFonts w:ascii="Segoe UI" w:hAnsi="Segoe UI" w:cs="Segoe UI"/>
          <w:b/>
          <w:bCs/>
          <w:i/>
          <w:iCs/>
          <w:sz w:val="22"/>
          <w:szCs w:val="22"/>
        </w:rPr>
        <w:t>Smlouva</w:t>
      </w:r>
      <w:r w:rsidR="00A46742">
        <w:rPr>
          <w:rFonts w:ascii="Segoe UI" w:hAnsi="Segoe UI" w:cs="Segoe UI"/>
          <w:sz w:val="22"/>
          <w:szCs w:val="22"/>
        </w:rPr>
        <w:t xml:space="preserve">“) </w:t>
      </w:r>
      <w:r w:rsidR="00D6162C" w:rsidRPr="00FB5AA3">
        <w:rPr>
          <w:rFonts w:ascii="Segoe UI" w:hAnsi="Segoe UI" w:cs="Segoe UI"/>
          <w:sz w:val="22"/>
          <w:szCs w:val="22"/>
        </w:rPr>
        <w:t xml:space="preserve">nebo to po něm nelze spravedlivě požadovat, </w:t>
      </w:r>
      <w:r w:rsidR="00A46742">
        <w:rPr>
          <w:rFonts w:ascii="Segoe UI" w:hAnsi="Segoe UI" w:cs="Segoe UI"/>
          <w:sz w:val="22"/>
          <w:szCs w:val="22"/>
        </w:rPr>
        <w:t>jedná se o</w:t>
      </w:r>
      <w:r w:rsidR="00D6162C" w:rsidRPr="00B54D62">
        <w:rPr>
          <w:rFonts w:ascii="Segoe UI" w:hAnsi="Segoe UI" w:cs="Segoe UI"/>
          <w:sz w:val="22"/>
          <w:szCs w:val="22"/>
        </w:rPr>
        <w:t xml:space="preserve"> open source software, který</w:t>
      </w:r>
      <w:r w:rsidR="00A46742">
        <w:rPr>
          <w:rFonts w:ascii="Segoe UI" w:hAnsi="Segoe UI" w:cs="Segoe UI"/>
          <w:sz w:val="22"/>
          <w:szCs w:val="22"/>
        </w:rPr>
        <w:t xml:space="preserve"> splňuje podmínky dle odst. 22.10 Smlouvy, tj.</w:t>
      </w:r>
      <w:r w:rsidR="00D6162C">
        <w:rPr>
          <w:rFonts w:ascii="Segoe UI" w:hAnsi="Segoe UI" w:cs="Segoe UI"/>
          <w:sz w:val="22"/>
          <w:szCs w:val="22"/>
        </w:rPr>
        <w:t>:</w:t>
      </w:r>
    </w:p>
    <w:p w14:paraId="2DB356C7" w14:textId="7B434B07" w:rsidR="00D6162C" w:rsidRPr="008646AA" w:rsidRDefault="00D6162C" w:rsidP="008646AA">
      <w:pPr>
        <w:pStyle w:val="RLTextlnkuslovan"/>
        <w:widowControl w:val="0"/>
        <w:numPr>
          <w:ilvl w:val="2"/>
          <w:numId w:val="16"/>
        </w:numPr>
        <w:spacing w:before="120" w:line="276" w:lineRule="auto"/>
        <w:ind w:left="426" w:hanging="426"/>
        <w:rPr>
          <w:rFonts w:ascii="Segoe UI" w:hAnsi="Segoe UI" w:cs="Segoe UI"/>
          <w:sz w:val="22"/>
          <w:szCs w:val="22"/>
        </w:rPr>
      </w:pPr>
      <w:r w:rsidRPr="008646AA">
        <w:rPr>
          <w:rFonts w:ascii="Segoe UI" w:hAnsi="Segoe UI" w:cs="Segoe UI"/>
          <w:sz w:val="22"/>
          <w:szCs w:val="22"/>
        </w:rPr>
        <w:t xml:space="preserve">je veřejnosti poskytován zdarma, včetně zdrojových kódů, úplné původní uživatelské, provozní a administrátorské dokumentace a práva takový software měnit a současně je povinen zajistit, že právo </w:t>
      </w:r>
      <w:r w:rsidR="00F51E90">
        <w:rPr>
          <w:rFonts w:ascii="Segoe UI" w:hAnsi="Segoe UI" w:cs="Segoe UI"/>
          <w:sz w:val="22"/>
          <w:szCs w:val="22"/>
          <w:lang w:val="cs-CZ"/>
        </w:rPr>
        <w:t>zadavatele</w:t>
      </w:r>
      <w:r w:rsidRPr="008646AA">
        <w:rPr>
          <w:rFonts w:ascii="Segoe UI" w:hAnsi="Segoe UI" w:cs="Segoe UI"/>
          <w:sz w:val="22"/>
          <w:szCs w:val="22"/>
        </w:rPr>
        <w:t xml:space="preserve"> takový open source software užít (např. licence) a způsob jeho použití nesmí kontaminovat zdrojový kód jakékoliv části plnění dle Smlouvy, které jsou počítačovým programem, povinností jejich zveřejnění jakékoliv třetí straně.; a současně</w:t>
      </w:r>
    </w:p>
    <w:p w14:paraId="5414CE08" w14:textId="77777777" w:rsidR="00D6162C" w:rsidRPr="008646AA" w:rsidRDefault="00D6162C" w:rsidP="000E0E09">
      <w:pPr>
        <w:pStyle w:val="RLTextlnkuslovan"/>
        <w:widowControl w:val="0"/>
        <w:numPr>
          <w:ilvl w:val="2"/>
          <w:numId w:val="16"/>
        </w:numPr>
        <w:spacing w:before="120" w:line="276" w:lineRule="auto"/>
        <w:ind w:left="426" w:hanging="426"/>
        <w:rPr>
          <w:rFonts w:ascii="Segoe UI" w:hAnsi="Segoe UI" w:cs="Segoe UI"/>
          <w:sz w:val="22"/>
          <w:szCs w:val="22"/>
          <w:lang w:val="cs-CZ"/>
        </w:rPr>
      </w:pPr>
      <w:r w:rsidRPr="008646AA">
        <w:rPr>
          <w:rFonts w:ascii="Segoe UI" w:hAnsi="Segoe UI" w:cs="Segoe UI"/>
          <w:sz w:val="22"/>
          <w:szCs w:val="22"/>
        </w:rPr>
        <w:t>je na trhu běžně dostupný,</w:t>
      </w:r>
      <w:r w:rsidRPr="008646AA">
        <w:rPr>
          <w:rFonts w:ascii="Segoe UI" w:hAnsi="Segoe UI" w:cs="Segoe UI"/>
          <w:sz w:val="22"/>
          <w:szCs w:val="22"/>
          <w:lang w:val="cs-CZ"/>
        </w:rPr>
        <w:t xml:space="preserve"> tedy</w:t>
      </w:r>
      <w:r w:rsidRPr="008646AA">
        <w:rPr>
          <w:rFonts w:ascii="Segoe UI" w:hAnsi="Segoe UI" w:cs="Segoe UI"/>
          <w:sz w:val="22"/>
          <w:szCs w:val="22"/>
        </w:rPr>
        <w:t xml:space="preserve"> nabízený</w:t>
      </w:r>
      <w:r w:rsidRPr="008646AA">
        <w:rPr>
          <w:rFonts w:ascii="Segoe UI" w:hAnsi="Segoe UI" w:cs="Segoe UI"/>
          <w:sz w:val="22"/>
          <w:szCs w:val="22"/>
          <w:lang w:val="cs-CZ"/>
        </w:rPr>
        <w:t xml:space="preserve"> a podporovaný</w:t>
      </w:r>
      <w:r w:rsidRPr="008646AA">
        <w:rPr>
          <w:rFonts w:ascii="Segoe UI" w:hAnsi="Segoe UI" w:cs="Segoe UI"/>
          <w:sz w:val="22"/>
          <w:szCs w:val="22"/>
        </w:rPr>
        <w:t xml:space="preserve"> na území </w:t>
      </w:r>
      <w:r w:rsidRPr="008646AA">
        <w:rPr>
          <w:rFonts w:ascii="Segoe UI" w:hAnsi="Segoe UI" w:cs="Segoe UI"/>
          <w:sz w:val="22"/>
          <w:szCs w:val="22"/>
          <w:lang w:val="cs-CZ"/>
        </w:rPr>
        <w:t>Evropské unie, Evropského hospodářského prostoru</w:t>
      </w:r>
      <w:r w:rsidRPr="008646AA">
        <w:rPr>
          <w:rFonts w:ascii="Segoe UI" w:hAnsi="Segoe UI" w:cs="Segoe UI"/>
          <w:sz w:val="22"/>
          <w:szCs w:val="22"/>
        </w:rPr>
        <w:t xml:space="preserve"> </w:t>
      </w:r>
      <w:r w:rsidRPr="008646AA">
        <w:rPr>
          <w:rFonts w:ascii="Segoe UI" w:hAnsi="Segoe UI" w:cs="Segoe UI"/>
          <w:sz w:val="22"/>
          <w:szCs w:val="22"/>
          <w:lang w:val="cs-CZ"/>
        </w:rPr>
        <w:t xml:space="preserve">nebo Švýcarské konfederace </w:t>
      </w:r>
      <w:r w:rsidRPr="008646AA">
        <w:rPr>
          <w:rFonts w:ascii="Segoe UI" w:hAnsi="Segoe UI" w:cs="Segoe UI"/>
          <w:sz w:val="22"/>
          <w:szCs w:val="22"/>
        </w:rPr>
        <w:t xml:space="preserve">alespoň třemi na sobě nezávislými a vzájemně nepropojenými </w:t>
      </w:r>
      <w:r w:rsidRPr="008646AA">
        <w:rPr>
          <w:rFonts w:ascii="Segoe UI" w:hAnsi="Segoe UI" w:cs="Segoe UI"/>
          <w:sz w:val="22"/>
          <w:szCs w:val="22"/>
          <w:lang w:val="cs-CZ"/>
        </w:rPr>
        <w:t>osobami</w:t>
      </w:r>
      <w:r w:rsidRPr="008646AA">
        <w:rPr>
          <w:rFonts w:ascii="Segoe UI" w:hAnsi="Segoe UI" w:cs="Segoe UI"/>
          <w:sz w:val="22"/>
          <w:szCs w:val="22"/>
        </w:rPr>
        <w:t xml:space="preserve"> a </w:t>
      </w:r>
      <w:r w:rsidRPr="008646AA">
        <w:rPr>
          <w:rFonts w:ascii="Segoe UI" w:hAnsi="Segoe UI" w:cs="Segoe UI"/>
          <w:sz w:val="22"/>
          <w:szCs w:val="22"/>
          <w:lang w:val="cs-CZ"/>
        </w:rPr>
        <w:t xml:space="preserve">současně </w:t>
      </w:r>
      <w:r w:rsidRPr="008646AA">
        <w:rPr>
          <w:rFonts w:ascii="Segoe UI" w:hAnsi="Segoe UI" w:cs="Segoe UI"/>
          <w:sz w:val="22"/>
          <w:szCs w:val="22"/>
        </w:rPr>
        <w:t xml:space="preserve">je </w:t>
      </w:r>
      <w:r w:rsidRPr="008646AA">
        <w:rPr>
          <w:rFonts w:ascii="Segoe UI" w:hAnsi="Segoe UI" w:cs="Segoe UI"/>
          <w:sz w:val="22"/>
          <w:szCs w:val="22"/>
          <w:lang w:val="cs-CZ"/>
        </w:rPr>
        <w:t>splněna nejméně jedna z níže uvedených podmínek:</w:t>
      </w:r>
    </w:p>
    <w:p w14:paraId="3D30FC85" w14:textId="77777777" w:rsidR="00D6162C" w:rsidRPr="008646AA" w:rsidRDefault="00D6162C" w:rsidP="008646AA">
      <w:pPr>
        <w:pStyle w:val="RLTextlnkuslovan"/>
        <w:widowControl w:val="0"/>
        <w:numPr>
          <w:ilvl w:val="3"/>
          <w:numId w:val="17"/>
        </w:numPr>
        <w:spacing w:before="120" w:line="276" w:lineRule="auto"/>
        <w:ind w:left="851" w:hanging="425"/>
        <w:rPr>
          <w:rFonts w:ascii="Segoe UI" w:hAnsi="Segoe UI" w:cs="Segoe UI"/>
          <w:sz w:val="22"/>
          <w:szCs w:val="22"/>
        </w:rPr>
      </w:pPr>
      <w:r w:rsidRPr="008646AA">
        <w:rPr>
          <w:rFonts w:ascii="Segoe UI" w:hAnsi="Segoe UI" w:cs="Segoe UI"/>
          <w:sz w:val="22"/>
          <w:szCs w:val="22"/>
        </w:rPr>
        <w:t>v době uzavření této Smlouvy prokazatelně užíván v produktivním prostředí nejméně u deseti osob.;</w:t>
      </w:r>
      <w:r w:rsidRPr="008646AA">
        <w:rPr>
          <w:rFonts w:ascii="Segoe UI" w:hAnsi="Segoe UI" w:cs="Segoe UI"/>
          <w:sz w:val="22"/>
          <w:szCs w:val="22"/>
          <w:lang w:val="cs-CZ"/>
        </w:rPr>
        <w:t xml:space="preserve"> nebo</w:t>
      </w:r>
      <w:r w:rsidRPr="008646AA">
        <w:rPr>
          <w:rFonts w:ascii="Segoe UI" w:hAnsi="Segoe UI" w:cs="Segoe UI"/>
          <w:sz w:val="22"/>
          <w:szCs w:val="22"/>
        </w:rPr>
        <w:t xml:space="preserve"> </w:t>
      </w:r>
    </w:p>
    <w:p w14:paraId="1B545E93" w14:textId="77777777" w:rsidR="00D6162C" w:rsidRPr="008646AA" w:rsidRDefault="00D6162C" w:rsidP="008646AA">
      <w:pPr>
        <w:pStyle w:val="RLTextlnkuslovan"/>
        <w:widowControl w:val="0"/>
        <w:numPr>
          <w:ilvl w:val="3"/>
          <w:numId w:val="17"/>
        </w:numPr>
        <w:spacing w:before="120" w:line="276" w:lineRule="auto"/>
        <w:ind w:left="851" w:hanging="425"/>
        <w:rPr>
          <w:rFonts w:ascii="Segoe UI" w:hAnsi="Segoe UI" w:cs="Segoe UI"/>
          <w:sz w:val="22"/>
          <w:szCs w:val="22"/>
        </w:rPr>
      </w:pPr>
      <w:r w:rsidRPr="008646AA">
        <w:rPr>
          <w:rFonts w:ascii="Segoe UI" w:hAnsi="Segoe UI" w:cs="Segoe UI"/>
          <w:sz w:val="22"/>
          <w:szCs w:val="22"/>
          <w:lang w:val="cs-CZ"/>
        </w:rPr>
        <w:t xml:space="preserve">se jedná o open source software prokazatelně dostupný </w:t>
      </w:r>
      <w:r w:rsidRPr="008646AA">
        <w:rPr>
          <w:rFonts w:ascii="Segoe UI" w:hAnsi="Segoe UI" w:cs="Segoe UI"/>
          <w:sz w:val="22"/>
          <w:szCs w:val="22"/>
        </w:rPr>
        <w:t xml:space="preserve">na trhu </w:t>
      </w:r>
      <w:r w:rsidRPr="008646AA">
        <w:rPr>
          <w:rFonts w:ascii="Segoe UI" w:hAnsi="Segoe UI" w:cs="Segoe UI"/>
          <w:sz w:val="22"/>
          <w:szCs w:val="22"/>
          <w:lang w:val="cs-CZ"/>
        </w:rPr>
        <w:t>nejméně</w:t>
      </w:r>
      <w:r w:rsidRPr="008646AA">
        <w:rPr>
          <w:rFonts w:ascii="Segoe UI" w:hAnsi="Segoe UI" w:cs="Segoe UI"/>
          <w:sz w:val="22"/>
          <w:szCs w:val="22"/>
        </w:rPr>
        <w:t xml:space="preserve"> 3 roky</w:t>
      </w:r>
      <w:r w:rsidRPr="008646AA">
        <w:rPr>
          <w:rFonts w:ascii="Segoe UI" w:hAnsi="Segoe UI" w:cs="Segoe UI"/>
          <w:sz w:val="22"/>
          <w:szCs w:val="22"/>
          <w:lang w:val="cs-CZ"/>
        </w:rPr>
        <w:t>,</w:t>
      </w:r>
      <w:r w:rsidRPr="008646AA">
        <w:rPr>
          <w:rFonts w:ascii="Segoe UI" w:hAnsi="Segoe UI" w:cs="Segoe UI"/>
          <w:sz w:val="22"/>
          <w:szCs w:val="22"/>
        </w:rPr>
        <w:t xml:space="preserve"> je průběžně aktualizován </w:t>
      </w:r>
      <w:r w:rsidRPr="008646AA">
        <w:rPr>
          <w:rFonts w:ascii="Segoe UI" w:hAnsi="Segoe UI" w:cs="Segoe UI"/>
          <w:sz w:val="22"/>
          <w:szCs w:val="22"/>
          <w:lang w:val="cs-CZ"/>
        </w:rPr>
        <w:t>a</w:t>
      </w:r>
      <w:r w:rsidRPr="008646AA">
        <w:rPr>
          <w:rFonts w:ascii="Segoe UI" w:hAnsi="Segoe UI" w:cs="Segoe UI"/>
          <w:sz w:val="22"/>
          <w:szCs w:val="22"/>
        </w:rPr>
        <w:t xml:space="preserve"> počet </w:t>
      </w:r>
      <w:r w:rsidRPr="008646AA">
        <w:rPr>
          <w:rFonts w:ascii="Segoe UI" w:hAnsi="Segoe UI" w:cs="Segoe UI"/>
          <w:sz w:val="22"/>
          <w:szCs w:val="22"/>
          <w:lang w:val="cs-CZ"/>
        </w:rPr>
        <w:t xml:space="preserve">jeho </w:t>
      </w:r>
      <w:r w:rsidRPr="008646AA">
        <w:rPr>
          <w:rFonts w:ascii="Segoe UI" w:hAnsi="Segoe UI" w:cs="Segoe UI"/>
          <w:sz w:val="22"/>
          <w:szCs w:val="22"/>
        </w:rPr>
        <w:t xml:space="preserve">stažení za celou dobu </w:t>
      </w:r>
      <w:r w:rsidRPr="008646AA">
        <w:rPr>
          <w:rFonts w:ascii="Segoe UI" w:hAnsi="Segoe UI" w:cs="Segoe UI"/>
          <w:sz w:val="22"/>
          <w:szCs w:val="22"/>
          <w:lang w:val="cs-CZ"/>
        </w:rPr>
        <w:t>dostupnosti na trhu činí</w:t>
      </w:r>
      <w:r w:rsidRPr="008646AA">
        <w:rPr>
          <w:rFonts w:ascii="Segoe UI" w:hAnsi="Segoe UI" w:cs="Segoe UI"/>
          <w:sz w:val="22"/>
          <w:szCs w:val="22"/>
        </w:rPr>
        <w:t xml:space="preserve"> </w:t>
      </w:r>
      <w:r w:rsidRPr="008646AA">
        <w:rPr>
          <w:rFonts w:ascii="Segoe UI" w:hAnsi="Segoe UI" w:cs="Segoe UI"/>
          <w:sz w:val="22"/>
          <w:szCs w:val="22"/>
          <w:lang w:val="cs-CZ"/>
        </w:rPr>
        <w:t>nejméně</w:t>
      </w:r>
      <w:r w:rsidRPr="008646AA">
        <w:rPr>
          <w:rFonts w:ascii="Segoe UI" w:hAnsi="Segoe UI" w:cs="Segoe UI"/>
          <w:sz w:val="22"/>
          <w:szCs w:val="22"/>
        </w:rPr>
        <w:t xml:space="preserve"> 100.000</w:t>
      </w:r>
      <w:r w:rsidRPr="008646AA">
        <w:rPr>
          <w:rFonts w:ascii="Segoe UI" w:hAnsi="Segoe UI" w:cs="Segoe UI"/>
          <w:sz w:val="22"/>
          <w:szCs w:val="22"/>
          <w:lang w:val="cs-CZ"/>
        </w:rPr>
        <w:t>;</w:t>
      </w:r>
    </w:p>
    <w:p w14:paraId="0EBCE23B" w14:textId="77777777" w:rsidR="00D6162C" w:rsidRPr="008646AA" w:rsidRDefault="00D6162C" w:rsidP="008646AA">
      <w:pPr>
        <w:pStyle w:val="RLTextlnkuslovan"/>
        <w:widowControl w:val="0"/>
        <w:numPr>
          <w:ilvl w:val="0"/>
          <w:numId w:val="0"/>
        </w:numPr>
        <w:spacing w:before="120" w:line="276" w:lineRule="auto"/>
        <w:ind w:firstLine="426"/>
        <w:rPr>
          <w:rFonts w:ascii="Segoe UI" w:hAnsi="Segoe UI" w:cs="Segoe UI"/>
          <w:sz w:val="22"/>
          <w:szCs w:val="22"/>
        </w:rPr>
      </w:pPr>
      <w:r w:rsidRPr="008646AA">
        <w:rPr>
          <w:rFonts w:ascii="Segoe UI" w:hAnsi="Segoe UI" w:cs="Segoe UI"/>
          <w:sz w:val="22"/>
          <w:szCs w:val="22"/>
        </w:rPr>
        <w:t>a současně</w:t>
      </w:r>
    </w:p>
    <w:p w14:paraId="7F3FA714" w14:textId="49137099" w:rsidR="00D6162C" w:rsidRPr="008646AA" w:rsidRDefault="00D6162C" w:rsidP="008646AA">
      <w:pPr>
        <w:pStyle w:val="RLTextlnkuslovan"/>
        <w:widowControl w:val="0"/>
        <w:numPr>
          <w:ilvl w:val="2"/>
          <w:numId w:val="16"/>
        </w:numPr>
        <w:spacing w:before="120" w:line="276" w:lineRule="auto"/>
        <w:ind w:left="426" w:hanging="426"/>
        <w:rPr>
          <w:rFonts w:ascii="Segoe UI" w:hAnsi="Segoe UI" w:cs="Segoe UI"/>
          <w:sz w:val="22"/>
          <w:szCs w:val="22"/>
        </w:rPr>
      </w:pPr>
      <w:r w:rsidRPr="008646AA">
        <w:rPr>
          <w:rFonts w:ascii="Segoe UI" w:hAnsi="Segoe UI" w:cs="Segoe UI"/>
          <w:sz w:val="22"/>
          <w:szCs w:val="22"/>
        </w:rPr>
        <w:t>další rozvoj Díla nebo rozvoj a poskytování Služeb či jejich části jinou osobou než Poskytovatelem je možné provádět bez omezení i při využití takovéhoto softwaru.</w:t>
      </w:r>
    </w:p>
    <w:p w14:paraId="1AE21AC5" w14:textId="68E24A63" w:rsidR="002010A9" w:rsidRPr="009F75F4" w:rsidRDefault="002010A9" w:rsidP="00D6162C">
      <w:pPr>
        <w:widowControl w:val="0"/>
        <w:autoSpaceDE w:val="0"/>
        <w:autoSpaceDN w:val="0"/>
        <w:adjustRightInd w:val="0"/>
        <w:spacing w:before="120" w:after="720" w:line="276" w:lineRule="auto"/>
        <w:rPr>
          <w:rFonts w:ascii="Segoe UI" w:hAnsi="Segoe UI" w:cs="Segoe UI"/>
          <w:sz w:val="22"/>
          <w:szCs w:val="22"/>
        </w:rPr>
      </w:pPr>
    </w:p>
    <w:tbl>
      <w:tblPr>
        <w:tblW w:w="3516" w:type="pct"/>
        <w:tblInd w:w="2" w:type="dxa"/>
        <w:tblLook w:val="01E0" w:firstRow="1" w:lastRow="1" w:firstColumn="1" w:lastColumn="1" w:noHBand="0" w:noVBand="0"/>
      </w:tblPr>
      <w:tblGrid>
        <w:gridCol w:w="441"/>
        <w:gridCol w:w="2047"/>
        <w:gridCol w:w="778"/>
        <w:gridCol w:w="3113"/>
      </w:tblGrid>
      <w:tr w:rsidR="00611AB5" w14:paraId="3CACB31D" w14:textId="77777777" w:rsidTr="00916B80">
        <w:trPr>
          <w:trHeight w:val="236"/>
        </w:trPr>
        <w:tc>
          <w:tcPr>
            <w:tcW w:w="440" w:type="dxa"/>
            <w:hideMark/>
          </w:tcPr>
          <w:p w14:paraId="45C8443D" w14:textId="77777777" w:rsidR="00611AB5" w:rsidRDefault="00611AB5">
            <w:pPr>
              <w:keepNext/>
              <w:keepLines/>
              <w:spacing w:line="276" w:lineRule="auto"/>
              <w:jc w:val="center"/>
              <w:rPr>
                <w:rFonts w:ascii="Segoe UI" w:hAnsi="Segoe UI" w:cs="Segoe UI"/>
                <w:szCs w:val="22"/>
                <w:lang w:eastAsia="en-US"/>
              </w:rPr>
            </w:pPr>
            <w:bookmarkStart w:id="1" w:name="_Hlk528331186"/>
            <w:r>
              <w:rPr>
                <w:rFonts w:ascii="Segoe UI" w:hAnsi="Segoe UI" w:cs="Segoe UI"/>
                <w:sz w:val="22"/>
                <w:szCs w:val="22"/>
                <w:lang w:eastAsia="en-US"/>
              </w:rPr>
              <w:lastRenderedPageBreak/>
              <w:t>V</w:t>
            </w:r>
          </w:p>
        </w:tc>
        <w:tc>
          <w:tcPr>
            <w:tcW w:w="2045" w:type="dxa"/>
            <w:hideMark/>
          </w:tcPr>
          <w:p w14:paraId="2EEE9F58" w14:textId="77777777" w:rsidR="00611AB5" w:rsidRDefault="00611AB5">
            <w:pPr>
              <w:keepNext/>
              <w:keepLines/>
              <w:spacing w:line="276" w:lineRule="auto"/>
              <w:jc w:val="center"/>
              <w:rPr>
                <w:rFonts w:ascii="Segoe UI" w:hAnsi="Segoe UI" w:cs="Segoe UI"/>
                <w:szCs w:val="22"/>
                <w:lang w:eastAsia="en-US"/>
              </w:rPr>
            </w:pPr>
            <w:r>
              <w:rPr>
                <w:rFonts w:ascii="Segoe UI" w:hAnsi="Segoe UI" w:cs="Segoe UI"/>
                <w:sz w:val="22"/>
                <w:szCs w:val="22"/>
                <w:highlight w:val="yellow"/>
                <w:lang w:eastAsia="en-US"/>
              </w:rPr>
              <w:t>[místo]</w:t>
            </w:r>
          </w:p>
        </w:tc>
        <w:tc>
          <w:tcPr>
            <w:tcW w:w="777" w:type="dxa"/>
            <w:hideMark/>
          </w:tcPr>
          <w:p w14:paraId="1363BBE1" w14:textId="77777777" w:rsidR="00611AB5" w:rsidRDefault="00611AB5">
            <w:pPr>
              <w:keepNext/>
              <w:keepLines/>
              <w:spacing w:line="276" w:lineRule="auto"/>
              <w:jc w:val="center"/>
              <w:rPr>
                <w:rFonts w:ascii="Segoe UI" w:hAnsi="Segoe UI" w:cs="Segoe UI"/>
                <w:szCs w:val="22"/>
                <w:lang w:eastAsia="en-US"/>
              </w:rPr>
            </w:pPr>
            <w:r>
              <w:rPr>
                <w:rFonts w:ascii="Segoe UI" w:hAnsi="Segoe UI" w:cs="Segoe UI"/>
                <w:sz w:val="22"/>
                <w:szCs w:val="22"/>
                <w:lang w:eastAsia="en-US"/>
              </w:rPr>
              <w:t>dne</w:t>
            </w:r>
          </w:p>
        </w:tc>
        <w:tc>
          <w:tcPr>
            <w:tcW w:w="3110" w:type="dxa"/>
            <w:hideMark/>
          </w:tcPr>
          <w:p w14:paraId="742B5019" w14:textId="77777777" w:rsidR="00611AB5" w:rsidRDefault="00611AB5">
            <w:pPr>
              <w:keepNext/>
              <w:keepLines/>
              <w:spacing w:line="276" w:lineRule="auto"/>
              <w:jc w:val="center"/>
              <w:rPr>
                <w:rFonts w:ascii="Segoe UI" w:hAnsi="Segoe UI" w:cs="Segoe UI"/>
                <w:szCs w:val="22"/>
                <w:lang w:eastAsia="en-US"/>
              </w:rPr>
            </w:pPr>
            <w:r>
              <w:rPr>
                <w:rFonts w:ascii="Segoe UI" w:hAnsi="Segoe UI" w:cs="Segoe UI"/>
                <w:sz w:val="22"/>
                <w:szCs w:val="22"/>
                <w:highlight w:val="yellow"/>
                <w:lang w:eastAsia="en-US"/>
              </w:rPr>
              <w:t>[DD.MM.RRRR]</w:t>
            </w:r>
            <w:r>
              <w:rPr>
                <w:rFonts w:ascii="Segoe UI" w:hAnsi="Segoe UI" w:cs="Segoe UI"/>
                <w:sz w:val="22"/>
                <w:szCs w:val="22"/>
                <w:lang w:eastAsia="en-US"/>
              </w:rPr>
              <w:t xml:space="preserve">  </w:t>
            </w:r>
          </w:p>
        </w:tc>
      </w:tr>
      <w:tr w:rsidR="00611AB5" w14:paraId="2B9A8B2C" w14:textId="77777777" w:rsidTr="00916B80">
        <w:trPr>
          <w:trHeight w:val="977"/>
        </w:trPr>
        <w:tc>
          <w:tcPr>
            <w:tcW w:w="6372" w:type="dxa"/>
            <w:gridSpan w:val="4"/>
          </w:tcPr>
          <w:p w14:paraId="486025E5" w14:textId="77777777" w:rsidR="00611AB5" w:rsidRDefault="00611AB5">
            <w:pPr>
              <w:keepNext/>
              <w:keepLines/>
              <w:spacing w:before="360" w:after="360" w:line="276" w:lineRule="auto"/>
              <w:rPr>
                <w:rFonts w:ascii="Segoe UI" w:hAnsi="Segoe UI" w:cs="Segoe UI"/>
                <w:szCs w:val="22"/>
                <w:lang w:eastAsia="en-US"/>
              </w:rPr>
            </w:pPr>
          </w:p>
        </w:tc>
      </w:tr>
      <w:tr w:rsidR="00611AB5" w14:paraId="0E9E0A23" w14:textId="77777777" w:rsidTr="00916B80">
        <w:trPr>
          <w:trHeight w:val="914"/>
        </w:trPr>
        <w:tc>
          <w:tcPr>
            <w:tcW w:w="6372" w:type="dxa"/>
            <w:gridSpan w:val="4"/>
          </w:tcPr>
          <w:p w14:paraId="62D9EDAD" w14:textId="77777777" w:rsidR="00611AB5" w:rsidRDefault="00611AB5">
            <w:pPr>
              <w:pStyle w:val="Odstavecseseznamem"/>
              <w:spacing w:line="280" w:lineRule="atLeast"/>
              <w:ind w:left="0" w:right="-991"/>
              <w:rPr>
                <w:rFonts w:ascii="Segoe UI" w:hAnsi="Segoe UI" w:cs="Segoe UI"/>
                <w:b/>
                <w:sz w:val="22"/>
              </w:rPr>
            </w:pPr>
            <w:r>
              <w:rPr>
                <w:rFonts w:ascii="Segoe UI" w:hAnsi="Segoe UI" w:cs="Segoe UI"/>
                <w:b/>
                <w:sz w:val="22"/>
              </w:rPr>
              <w:t xml:space="preserve">Vyhotovil: </w:t>
            </w:r>
            <w:r>
              <w:rPr>
                <w:rFonts w:ascii="Segoe UI" w:hAnsi="Segoe UI" w:cs="Segoe UI"/>
                <w:sz w:val="22"/>
                <w:highlight w:val="yellow"/>
              </w:rPr>
              <w:t>[DOPLNÍ DODAVATEL] (jméno a příjmení, funkce)</w:t>
            </w:r>
          </w:p>
          <w:p w14:paraId="5D7FE5C1" w14:textId="77777777" w:rsidR="00611AB5" w:rsidRDefault="00611AB5">
            <w:pPr>
              <w:pStyle w:val="Bezmezer"/>
              <w:spacing w:line="276" w:lineRule="auto"/>
              <w:rPr>
                <w:rFonts w:ascii="Segoe UI" w:hAnsi="Segoe UI" w:cs="Segoe UI"/>
                <w:b/>
                <w:sz w:val="22"/>
              </w:rPr>
            </w:pPr>
          </w:p>
        </w:tc>
        <w:bookmarkEnd w:id="1"/>
      </w:tr>
    </w:tbl>
    <w:p w14:paraId="5924D156" w14:textId="77777777" w:rsidR="00F938F1" w:rsidRPr="00E37B0B" w:rsidRDefault="00F938F1" w:rsidP="005C08C4">
      <w:pPr>
        <w:rPr>
          <w:rFonts w:ascii="Segoe UI" w:hAnsi="Segoe UI" w:cs="Segoe UI"/>
          <w:sz w:val="20"/>
        </w:rPr>
      </w:pPr>
    </w:p>
    <w:sectPr w:rsidR="00F938F1" w:rsidRPr="00E37B0B" w:rsidSect="005164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BD35" w14:textId="77777777" w:rsidR="00A8425D" w:rsidRDefault="00A8425D" w:rsidP="00F65853">
      <w:r>
        <w:separator/>
      </w:r>
    </w:p>
  </w:endnote>
  <w:endnote w:type="continuationSeparator" w:id="0">
    <w:p w14:paraId="25C0AD6E" w14:textId="77777777" w:rsidR="00A8425D" w:rsidRDefault="00A8425D"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94789"/>
      <w:docPartObj>
        <w:docPartGallery w:val="Page Numbers (Bottom of Page)"/>
        <w:docPartUnique/>
      </w:docPartObj>
    </w:sdtPr>
    <w:sdtEndPr>
      <w:rPr>
        <w:rFonts w:ascii="Segoe UI" w:hAnsi="Segoe UI" w:cs="Segoe UI"/>
      </w:rPr>
    </w:sdtEndPr>
    <w:sdtContent>
      <w:p w14:paraId="2C6F2202" w14:textId="5D847D8B" w:rsidR="00230186" w:rsidRPr="00230186" w:rsidRDefault="00230186">
        <w:pPr>
          <w:pStyle w:val="Zpat"/>
          <w:jc w:val="center"/>
          <w:rPr>
            <w:rFonts w:ascii="Segoe UI" w:hAnsi="Segoe UI" w:cs="Segoe UI"/>
          </w:rPr>
        </w:pPr>
        <w:r w:rsidRPr="00230186">
          <w:rPr>
            <w:rFonts w:ascii="Segoe UI" w:hAnsi="Segoe UI" w:cs="Segoe UI"/>
          </w:rPr>
          <w:fldChar w:fldCharType="begin"/>
        </w:r>
        <w:r w:rsidRPr="00230186">
          <w:rPr>
            <w:rFonts w:ascii="Segoe UI" w:hAnsi="Segoe UI" w:cs="Segoe UI"/>
          </w:rPr>
          <w:instrText>PAGE   \* MERGEFORMAT</w:instrText>
        </w:r>
        <w:r w:rsidRPr="00230186">
          <w:rPr>
            <w:rFonts w:ascii="Segoe UI" w:hAnsi="Segoe UI" w:cs="Segoe UI"/>
          </w:rPr>
          <w:fldChar w:fldCharType="separate"/>
        </w:r>
        <w:r w:rsidR="00637C38">
          <w:rPr>
            <w:rFonts w:ascii="Segoe UI" w:hAnsi="Segoe UI" w:cs="Segoe UI"/>
            <w:noProof/>
          </w:rPr>
          <w:t>1</w:t>
        </w:r>
        <w:r w:rsidRPr="00230186">
          <w:rPr>
            <w:rFonts w:ascii="Segoe UI" w:hAnsi="Segoe UI" w:cs="Segoe UI"/>
          </w:rPr>
          <w:fldChar w:fldCharType="end"/>
        </w:r>
      </w:p>
    </w:sdtContent>
  </w:sdt>
  <w:p w14:paraId="5B02A6B4" w14:textId="77777777" w:rsidR="00230186" w:rsidRDefault="002301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EC01" w14:textId="77777777" w:rsidR="00A8425D" w:rsidRDefault="00A8425D" w:rsidP="00F65853">
      <w:r>
        <w:separator/>
      </w:r>
    </w:p>
  </w:footnote>
  <w:footnote w:type="continuationSeparator" w:id="0">
    <w:p w14:paraId="7826AE74" w14:textId="77777777" w:rsidR="00A8425D" w:rsidRDefault="00A8425D" w:rsidP="00F6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B91D" w14:textId="5C057C4D" w:rsidR="00733B1B" w:rsidRDefault="00733B1B" w:rsidP="00FA513D">
    <w:pPr>
      <w:pStyle w:val="Zhlav"/>
      <w:jc w:val="center"/>
      <w:rPr>
        <w:rFonts w:ascii="Segoe UI" w:hAnsi="Segoe UI" w:cs="Segoe UI"/>
      </w:rPr>
    </w:pPr>
  </w:p>
  <w:p w14:paraId="705E9965" w14:textId="77777777" w:rsidR="00733B1B" w:rsidRDefault="00733B1B" w:rsidP="00457155">
    <w:pPr>
      <w:pStyle w:val="Zhlav"/>
      <w:jc w:val="both"/>
      <w:rPr>
        <w:rFonts w:ascii="Segoe UI" w:hAnsi="Segoe UI" w:cs="Segoe UI"/>
      </w:rPr>
    </w:pPr>
  </w:p>
  <w:p w14:paraId="40F52357" w14:textId="52B0B328" w:rsidR="004A152B" w:rsidRPr="00F3635F" w:rsidRDefault="004A152B" w:rsidP="004A152B">
    <w:pPr>
      <w:pStyle w:val="Styl3"/>
      <w:rPr>
        <w:rFonts w:ascii="Segoe UI" w:hAnsi="Segoe UI" w:cs="Segoe UI"/>
      </w:rPr>
    </w:pPr>
    <w:r w:rsidRPr="00F3635F">
      <w:rPr>
        <w:rFonts w:ascii="Segoe UI" w:hAnsi="Segoe UI" w:cs="Segoe UI"/>
      </w:rPr>
      <w:t xml:space="preserve">Příloha </w:t>
    </w:r>
    <w:r>
      <w:rPr>
        <w:rFonts w:ascii="Segoe UI" w:hAnsi="Segoe UI" w:cs="Segoe UI"/>
      </w:rPr>
      <w:t xml:space="preserve">zadávací dokumentace pro druhou fázi zadávacího řízení </w:t>
    </w:r>
    <w:r w:rsidRPr="00F3635F">
      <w:rPr>
        <w:rFonts w:ascii="Segoe UI" w:hAnsi="Segoe UI" w:cs="Segoe UI"/>
      </w:rPr>
      <w:t xml:space="preserve">č. </w:t>
    </w:r>
    <w:r>
      <w:rPr>
        <w:rFonts w:ascii="Segoe UI" w:hAnsi="Segoe UI" w:cs="Segoe UI"/>
      </w:rPr>
      <w:t>7</w:t>
    </w:r>
    <w:r w:rsidRPr="00F3635F">
      <w:rPr>
        <w:rFonts w:ascii="Segoe UI" w:hAnsi="Segoe UI" w:cs="Segoe UI"/>
      </w:rPr>
      <w:t xml:space="preserve">: </w:t>
    </w:r>
    <w:bookmarkStart w:id="2" w:name="_Hlk94697583"/>
    <w:r>
      <w:rPr>
        <w:rFonts w:ascii="Segoe UI" w:hAnsi="Segoe UI" w:cs="Segoe UI"/>
      </w:rPr>
      <w:t>Čestné prohlášení o splnění podmínek pro využití open source software</w:t>
    </w:r>
    <w:bookmarkEnd w:id="2"/>
  </w:p>
  <w:p w14:paraId="36529E5C" w14:textId="77777777" w:rsidR="00442E21" w:rsidRPr="00806978" w:rsidRDefault="00442E21">
    <w:pPr>
      <w:pStyle w:val="Zhlav"/>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FE0"/>
    <w:multiLevelType w:val="hybridMultilevel"/>
    <w:tmpl w:val="82628C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2" w15:restartNumberingAfterBreak="0">
    <w:nsid w:val="2BC27D73"/>
    <w:multiLevelType w:val="hybridMultilevel"/>
    <w:tmpl w:val="F140E5BE"/>
    <w:name w:val="WW8Num822"/>
    <w:lvl w:ilvl="0" w:tplc="43FA1EE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2C6FCD"/>
    <w:multiLevelType w:val="multilevel"/>
    <w:tmpl w:val="F7806AD0"/>
    <w:name w:val="WW8Num82"/>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Segoe UI" w:hAnsi="Segoe UI" w:cs="Segoe UI" w:hint="default"/>
        <w:strike w:val="0"/>
        <w:sz w:val="22"/>
        <w:szCs w:val="22"/>
      </w:rPr>
    </w:lvl>
    <w:lvl w:ilvl="2">
      <w:start w:val="1"/>
      <w:numFmt w:val="decimal"/>
      <w:lvlText w:val="%1.%2.%3"/>
      <w:lvlJc w:val="left"/>
      <w:pPr>
        <w:tabs>
          <w:tab w:val="num" w:pos="2155"/>
        </w:tabs>
        <w:ind w:left="2155" w:hanging="737"/>
      </w:pPr>
      <w:rPr>
        <w:rFonts w:ascii="Segoe UI" w:hAnsi="Segoe UI" w:cs="Segoe UI" w:hint="default"/>
        <w:sz w:val="22"/>
        <w:szCs w:val="22"/>
      </w:rPr>
    </w:lvl>
    <w:lvl w:ilvl="3">
      <w:start w:val="1"/>
      <w:numFmt w:val="lowerLetter"/>
      <w:lvlText w:val="%4)"/>
      <w:lvlJc w:val="left"/>
      <w:pPr>
        <w:ind w:left="2571" w:hanging="360"/>
      </w:p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A44052"/>
    <w:multiLevelType w:val="hybridMultilevel"/>
    <w:tmpl w:val="798AF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006939"/>
    <w:multiLevelType w:val="hybridMultilevel"/>
    <w:tmpl w:val="17BCDECE"/>
    <w:name w:val="WW8Num8222"/>
    <w:lvl w:ilvl="0" w:tplc="43FA1EE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803643"/>
    <w:multiLevelType w:val="hybridMultilevel"/>
    <w:tmpl w:val="D8A003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50011">
      <w:start w:val="1"/>
      <w:numFmt w:val="decimal"/>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14" w15:restartNumberingAfterBreak="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0"/>
  </w:num>
  <w:num w:numId="5">
    <w:abstractNumId w:val="4"/>
  </w:num>
  <w:num w:numId="6">
    <w:abstractNumId w:val="11"/>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5"/>
  </w:num>
  <w:num w:numId="14">
    <w:abstractNumId w:val="2"/>
  </w:num>
  <w:num w:numId="15">
    <w:abstractNumId w:val="9"/>
  </w:num>
  <w:num w:numId="16">
    <w:abstractNumId w:val="12"/>
  </w:num>
  <w:num w:numId="17">
    <w:abstractNumId w:val="0"/>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1A"/>
    <w:rsid w:val="000143D1"/>
    <w:rsid w:val="00017136"/>
    <w:rsid w:val="00020502"/>
    <w:rsid w:val="00023B5A"/>
    <w:rsid w:val="000270B2"/>
    <w:rsid w:val="00035B61"/>
    <w:rsid w:val="00082369"/>
    <w:rsid w:val="00083E55"/>
    <w:rsid w:val="000D0CD0"/>
    <w:rsid w:val="000E0E09"/>
    <w:rsid w:val="000E35B1"/>
    <w:rsid w:val="000F3862"/>
    <w:rsid w:val="00103035"/>
    <w:rsid w:val="001145BC"/>
    <w:rsid w:val="00125F30"/>
    <w:rsid w:val="00144AEC"/>
    <w:rsid w:val="00162BE1"/>
    <w:rsid w:val="00172A1D"/>
    <w:rsid w:val="001C17E7"/>
    <w:rsid w:val="002010A9"/>
    <w:rsid w:val="002031F0"/>
    <w:rsid w:val="00211565"/>
    <w:rsid w:val="002133CD"/>
    <w:rsid w:val="00220883"/>
    <w:rsid w:val="00230186"/>
    <w:rsid w:val="002510B2"/>
    <w:rsid w:val="002B1682"/>
    <w:rsid w:val="002E76BA"/>
    <w:rsid w:val="002F3903"/>
    <w:rsid w:val="00302227"/>
    <w:rsid w:val="00322D56"/>
    <w:rsid w:val="003244D6"/>
    <w:rsid w:val="00350342"/>
    <w:rsid w:val="003862F2"/>
    <w:rsid w:val="003B3B09"/>
    <w:rsid w:val="003C15F1"/>
    <w:rsid w:val="003E29C1"/>
    <w:rsid w:val="004132DB"/>
    <w:rsid w:val="004233F4"/>
    <w:rsid w:val="0042465F"/>
    <w:rsid w:val="00433357"/>
    <w:rsid w:val="00442E21"/>
    <w:rsid w:val="00457155"/>
    <w:rsid w:val="00460237"/>
    <w:rsid w:val="0046404E"/>
    <w:rsid w:val="004968A2"/>
    <w:rsid w:val="004A152B"/>
    <w:rsid w:val="004D1F28"/>
    <w:rsid w:val="004D468E"/>
    <w:rsid w:val="0050209E"/>
    <w:rsid w:val="00516483"/>
    <w:rsid w:val="005174CD"/>
    <w:rsid w:val="00517D00"/>
    <w:rsid w:val="005224A8"/>
    <w:rsid w:val="0052465D"/>
    <w:rsid w:val="0052557F"/>
    <w:rsid w:val="00564330"/>
    <w:rsid w:val="00575D26"/>
    <w:rsid w:val="00580195"/>
    <w:rsid w:val="005B2ECD"/>
    <w:rsid w:val="005C08C4"/>
    <w:rsid w:val="005C50F0"/>
    <w:rsid w:val="005D327A"/>
    <w:rsid w:val="005D4873"/>
    <w:rsid w:val="00600E4C"/>
    <w:rsid w:val="00611AAC"/>
    <w:rsid w:val="00611AB5"/>
    <w:rsid w:val="00623567"/>
    <w:rsid w:val="00637C38"/>
    <w:rsid w:val="00664FD8"/>
    <w:rsid w:val="00676DBA"/>
    <w:rsid w:val="00697BF2"/>
    <w:rsid w:val="006A0CC4"/>
    <w:rsid w:val="006B2570"/>
    <w:rsid w:val="006C3F85"/>
    <w:rsid w:val="006C5B41"/>
    <w:rsid w:val="007146E2"/>
    <w:rsid w:val="00733B1B"/>
    <w:rsid w:val="00734F5E"/>
    <w:rsid w:val="00746D95"/>
    <w:rsid w:val="0077645F"/>
    <w:rsid w:val="007850D3"/>
    <w:rsid w:val="0078518E"/>
    <w:rsid w:val="007938CB"/>
    <w:rsid w:val="007A6460"/>
    <w:rsid w:val="007C1BA1"/>
    <w:rsid w:val="007D16EE"/>
    <w:rsid w:val="007D50D8"/>
    <w:rsid w:val="007D672D"/>
    <w:rsid w:val="007E35C9"/>
    <w:rsid w:val="00806978"/>
    <w:rsid w:val="00820A3F"/>
    <w:rsid w:val="00851D90"/>
    <w:rsid w:val="008646AA"/>
    <w:rsid w:val="008B313B"/>
    <w:rsid w:val="008C0BDD"/>
    <w:rsid w:val="008E0168"/>
    <w:rsid w:val="008E0488"/>
    <w:rsid w:val="008E1ADE"/>
    <w:rsid w:val="008F15AD"/>
    <w:rsid w:val="008F322B"/>
    <w:rsid w:val="008F553E"/>
    <w:rsid w:val="009074D0"/>
    <w:rsid w:val="00916B80"/>
    <w:rsid w:val="0093349E"/>
    <w:rsid w:val="009623FC"/>
    <w:rsid w:val="00963AA9"/>
    <w:rsid w:val="00972733"/>
    <w:rsid w:val="00994978"/>
    <w:rsid w:val="009E55B2"/>
    <w:rsid w:val="009E65FA"/>
    <w:rsid w:val="009F75F4"/>
    <w:rsid w:val="00A047E4"/>
    <w:rsid w:val="00A46742"/>
    <w:rsid w:val="00A66C2C"/>
    <w:rsid w:val="00A8021E"/>
    <w:rsid w:val="00A8425D"/>
    <w:rsid w:val="00AA50F2"/>
    <w:rsid w:val="00AB2103"/>
    <w:rsid w:val="00AC1EE7"/>
    <w:rsid w:val="00B030FB"/>
    <w:rsid w:val="00B279C3"/>
    <w:rsid w:val="00B347E9"/>
    <w:rsid w:val="00B61BC0"/>
    <w:rsid w:val="00B74E22"/>
    <w:rsid w:val="00B9111E"/>
    <w:rsid w:val="00C07E33"/>
    <w:rsid w:val="00C330D3"/>
    <w:rsid w:val="00C43A16"/>
    <w:rsid w:val="00C47430"/>
    <w:rsid w:val="00C57C1A"/>
    <w:rsid w:val="00C6137C"/>
    <w:rsid w:val="00C95A40"/>
    <w:rsid w:val="00CD4BC6"/>
    <w:rsid w:val="00CF0ED7"/>
    <w:rsid w:val="00CF1007"/>
    <w:rsid w:val="00D359D3"/>
    <w:rsid w:val="00D44DA5"/>
    <w:rsid w:val="00D46D8A"/>
    <w:rsid w:val="00D6162C"/>
    <w:rsid w:val="00D76349"/>
    <w:rsid w:val="00D80A14"/>
    <w:rsid w:val="00D90FE2"/>
    <w:rsid w:val="00D9107F"/>
    <w:rsid w:val="00D95E0C"/>
    <w:rsid w:val="00DB314B"/>
    <w:rsid w:val="00DD02AC"/>
    <w:rsid w:val="00DF6B48"/>
    <w:rsid w:val="00E06BCD"/>
    <w:rsid w:val="00E33E22"/>
    <w:rsid w:val="00E37B0B"/>
    <w:rsid w:val="00E4275D"/>
    <w:rsid w:val="00E7433F"/>
    <w:rsid w:val="00E83E0E"/>
    <w:rsid w:val="00E84D35"/>
    <w:rsid w:val="00EC0C74"/>
    <w:rsid w:val="00EC3480"/>
    <w:rsid w:val="00EC6175"/>
    <w:rsid w:val="00ED37CD"/>
    <w:rsid w:val="00F1701E"/>
    <w:rsid w:val="00F3238C"/>
    <w:rsid w:val="00F47234"/>
    <w:rsid w:val="00F503F2"/>
    <w:rsid w:val="00F51E90"/>
    <w:rsid w:val="00F60170"/>
    <w:rsid w:val="00F61925"/>
    <w:rsid w:val="00F64F3B"/>
    <w:rsid w:val="00F65853"/>
    <w:rsid w:val="00F66518"/>
    <w:rsid w:val="00F938F1"/>
    <w:rsid w:val="00F96BCE"/>
    <w:rsid w:val="00F97CC8"/>
    <w:rsid w:val="00FA513D"/>
    <w:rsid w:val="00FA53C4"/>
    <w:rsid w:val="00FB2F03"/>
    <w:rsid w:val="00FC0045"/>
    <w:rsid w:val="00FC1F8A"/>
    <w:rsid w:val="00FC6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7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Bullet Number,Odstavec_muj,A-Odrážky1,Nad,List Paragraph"/>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Bullet Number Char,Odstavec_muj Char,A-Odrážky1 Char,Nad Char,List Paragraph Char"/>
    <w:basedOn w:val="Standardnpsmoodstavce"/>
    <w:link w:val="Odstavecseseznamem"/>
    <w:uiPriority w:val="34"/>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paragraph" w:styleId="Bezmezer">
    <w:name w:val="No Spacing"/>
    <w:uiPriority w:val="1"/>
    <w:qFormat/>
    <w:rsid w:val="00611AB5"/>
    <w:pPr>
      <w:spacing w:after="0" w:line="240" w:lineRule="auto"/>
      <w:jc w:val="both"/>
    </w:pPr>
    <w:rPr>
      <w:rFonts w:ascii="Verdana" w:hAnsi="Verdana" w:cs="Times New Roman"/>
      <w:sz w:val="18"/>
    </w:rPr>
  </w:style>
  <w:style w:type="paragraph" w:customStyle="1" w:styleId="Styl3">
    <w:name w:val="Styl3"/>
    <w:basedOn w:val="Normln"/>
    <w:qFormat/>
    <w:rsid w:val="004A152B"/>
    <w:pPr>
      <w:autoSpaceDE w:val="0"/>
      <w:autoSpaceDN w:val="0"/>
      <w:adjustRightInd w:val="0"/>
      <w:spacing w:after="120" w:line="276" w:lineRule="auto"/>
    </w:pPr>
    <w:rPr>
      <w:rFonts w:ascii="Verdana" w:hAnsi="Verdana"/>
      <w:sz w:val="22"/>
      <w:szCs w:val="22"/>
    </w:rPr>
  </w:style>
  <w:style w:type="paragraph" w:customStyle="1" w:styleId="RLTextlnkuslovan">
    <w:name w:val="RL Text článku číslovaný"/>
    <w:basedOn w:val="Normln"/>
    <w:link w:val="RLTextlnkuslovanChar"/>
    <w:qFormat/>
    <w:rsid w:val="00D6162C"/>
    <w:pPr>
      <w:numPr>
        <w:ilvl w:val="1"/>
        <w:numId w:val="13"/>
      </w:numPr>
      <w:spacing w:after="120" w:line="280" w:lineRule="exact"/>
    </w:pPr>
    <w:rPr>
      <w:rFonts w:ascii="Arial" w:hAnsi="Arial"/>
      <w:sz w:val="20"/>
      <w:szCs w:val="24"/>
      <w:lang w:val="x-none" w:eastAsia="x-none"/>
    </w:rPr>
  </w:style>
  <w:style w:type="character" w:customStyle="1" w:styleId="RLTextlnkuslovanChar">
    <w:name w:val="RL Text článku číslovaný Char"/>
    <w:link w:val="RLTextlnkuslovan"/>
    <w:rsid w:val="00D6162C"/>
    <w:rPr>
      <w:rFonts w:ascii="Arial" w:eastAsia="Times New Roman" w:hAnsi="Arial" w:cs="Times New Roman"/>
      <w:sz w:val="20"/>
      <w:szCs w:val="24"/>
      <w:lang w:val="x-none" w:eastAsia="x-none"/>
    </w:rPr>
  </w:style>
  <w:style w:type="paragraph" w:customStyle="1" w:styleId="RLlneksmlouvy">
    <w:name w:val="RL Článek smlouvy"/>
    <w:basedOn w:val="Normln"/>
    <w:next w:val="RLTextlnkuslovan"/>
    <w:qFormat/>
    <w:rsid w:val="00D6162C"/>
    <w:pPr>
      <w:keepNext/>
      <w:numPr>
        <w:numId w:val="13"/>
      </w:numPr>
      <w:suppressAutoHyphens/>
      <w:spacing w:before="360" w:after="120" w:line="280" w:lineRule="exact"/>
      <w:outlineLvl w:val="0"/>
    </w:pPr>
    <w:rPr>
      <w:rFonts w:ascii="Arial" w:hAnsi="Arial"/>
      <w:b/>
      <w:sz w:val="2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1011">
      <w:bodyDiv w:val="1"/>
      <w:marLeft w:val="0"/>
      <w:marRight w:val="0"/>
      <w:marTop w:val="0"/>
      <w:marBottom w:val="0"/>
      <w:divBdr>
        <w:top w:val="none" w:sz="0" w:space="0" w:color="auto"/>
        <w:left w:val="none" w:sz="0" w:space="0" w:color="auto"/>
        <w:bottom w:val="none" w:sz="0" w:space="0" w:color="auto"/>
        <w:right w:val="none" w:sz="0" w:space="0" w:color="auto"/>
      </w:divBdr>
    </w:div>
    <w:div w:id="744110053">
      <w:bodyDiv w:val="1"/>
      <w:marLeft w:val="0"/>
      <w:marRight w:val="0"/>
      <w:marTop w:val="0"/>
      <w:marBottom w:val="0"/>
      <w:divBdr>
        <w:top w:val="none" w:sz="0" w:space="0" w:color="auto"/>
        <w:left w:val="none" w:sz="0" w:space="0" w:color="auto"/>
        <w:bottom w:val="none" w:sz="0" w:space="0" w:color="auto"/>
        <w:right w:val="none" w:sz="0" w:space="0" w:color="auto"/>
      </w:divBdr>
    </w:div>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6BAE7-D84B-4BD0-A771-84F91D39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1739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2022-02-02T11:31:00Z</dcterms:created>
  <dcterms:modified xsi:type="dcterms:W3CDTF">2022-02-02T11:41:00Z</dcterms:modified>
</cp:coreProperties>
</file>